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097"/>
        <w:gridCol w:w="1361"/>
        <w:gridCol w:w="115"/>
        <w:gridCol w:w="1053"/>
        <w:gridCol w:w="1027"/>
        <w:gridCol w:w="2178"/>
        <w:gridCol w:w="690"/>
        <w:gridCol w:w="2253"/>
      </w:tblGrid>
      <w:tr w:rsidR="001A7C4A" w:rsidRPr="00812299" w14:paraId="57899F18" w14:textId="77777777" w:rsidTr="001A7C4A">
        <w:trPr>
          <w:trHeight w:val="192"/>
        </w:trPr>
        <w:tc>
          <w:tcPr>
            <w:tcW w:w="10774" w:type="dxa"/>
            <w:gridSpan w:val="8"/>
            <w:shd w:val="clear" w:color="auto" w:fill="D45E2B" w:themeFill="accent1"/>
          </w:tcPr>
          <w:p w14:paraId="526A6AA2" w14:textId="7126AA80" w:rsidR="001A7C4A" w:rsidRPr="00812299" w:rsidRDefault="001A7C4A" w:rsidP="001A7C4A">
            <w:pPr>
              <w:jc w:val="center"/>
              <w:rPr>
                <w:rFonts w:asciiTheme="minorHAnsi" w:hAnsiTheme="minorHAnsi" w:cstheme="minorHAnsi"/>
                <w:b/>
                <w:bCs/>
                <w:color w:val="FFFFFF" w:themeColor="background1"/>
                <w:sz w:val="22"/>
                <w:szCs w:val="22"/>
              </w:rPr>
            </w:pPr>
            <w:r w:rsidRPr="00812299">
              <w:rPr>
                <w:rFonts w:asciiTheme="minorHAnsi" w:hAnsiTheme="minorHAnsi" w:cstheme="minorHAnsi"/>
                <w:b/>
                <w:bCs/>
                <w:color w:val="FFFFFF" w:themeColor="background1"/>
                <w:sz w:val="22"/>
                <w:szCs w:val="22"/>
              </w:rPr>
              <w:t>DOCUMENTATION, ASSESSMENT AND PLANNING RECORD</w:t>
            </w:r>
          </w:p>
        </w:tc>
      </w:tr>
      <w:tr w:rsidR="001A7C4A" w:rsidRPr="00812299" w14:paraId="2F6FB9AA" w14:textId="77777777" w:rsidTr="00135E01">
        <w:trPr>
          <w:trHeight w:val="192"/>
        </w:trPr>
        <w:tc>
          <w:tcPr>
            <w:tcW w:w="3455" w:type="dxa"/>
            <w:gridSpan w:val="3"/>
            <w:shd w:val="clear" w:color="auto" w:fill="E7E6E6" w:themeFill="background2"/>
          </w:tcPr>
          <w:p w14:paraId="62ED10E8"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Context:</w:t>
            </w:r>
          </w:p>
        </w:tc>
        <w:tc>
          <w:tcPr>
            <w:tcW w:w="7319" w:type="dxa"/>
            <w:gridSpan w:val="5"/>
          </w:tcPr>
          <w:p w14:paraId="43933FC4" w14:textId="77777777" w:rsidR="001A7C4A" w:rsidRPr="00812299" w:rsidRDefault="00421A8A" w:rsidP="008A1F2D">
            <w:pPr>
              <w:rPr>
                <w:rFonts w:asciiTheme="minorHAnsi" w:hAnsiTheme="minorHAnsi" w:cstheme="minorHAnsi"/>
                <w:sz w:val="22"/>
                <w:szCs w:val="22"/>
              </w:rPr>
            </w:pPr>
            <w:r w:rsidRPr="00812299">
              <w:rPr>
                <w:rFonts w:asciiTheme="minorHAnsi" w:hAnsiTheme="minorHAnsi" w:cstheme="minorHAnsi"/>
                <w:sz w:val="22"/>
                <w:szCs w:val="22"/>
              </w:rPr>
              <w:t>Age: 1 to 2 years old</w:t>
            </w:r>
          </w:p>
          <w:p w14:paraId="714B44F5" w14:textId="77777777" w:rsidR="005675ED" w:rsidRPr="00812299" w:rsidRDefault="005675ED" w:rsidP="008A1F2D">
            <w:pPr>
              <w:rPr>
                <w:rFonts w:asciiTheme="minorHAnsi" w:hAnsiTheme="minorHAnsi" w:cstheme="minorHAnsi"/>
                <w:sz w:val="22"/>
                <w:szCs w:val="22"/>
              </w:rPr>
            </w:pPr>
            <w:r w:rsidRPr="00812299">
              <w:rPr>
                <w:rFonts w:asciiTheme="minorHAnsi" w:hAnsiTheme="minorHAnsi" w:cstheme="minorHAnsi"/>
                <w:sz w:val="22"/>
                <w:szCs w:val="22"/>
              </w:rPr>
              <w:t>Setting: Outdoor experiences</w:t>
            </w:r>
          </w:p>
          <w:p w14:paraId="3068ADFE" w14:textId="77777777" w:rsidR="005675ED" w:rsidRPr="00812299" w:rsidRDefault="005675ED" w:rsidP="008A1F2D">
            <w:pPr>
              <w:rPr>
                <w:rFonts w:asciiTheme="minorHAnsi" w:hAnsiTheme="minorHAnsi" w:cstheme="minorHAnsi"/>
                <w:sz w:val="22"/>
                <w:szCs w:val="22"/>
              </w:rPr>
            </w:pPr>
            <w:r w:rsidRPr="00812299">
              <w:rPr>
                <w:rFonts w:asciiTheme="minorHAnsi" w:hAnsiTheme="minorHAnsi" w:cstheme="minorHAnsi"/>
                <w:sz w:val="22"/>
                <w:szCs w:val="22"/>
              </w:rPr>
              <w:t>Educator: Dikshya</w:t>
            </w:r>
          </w:p>
          <w:p w14:paraId="3BAE7949" w14:textId="46AD0A8E" w:rsidR="005675ED" w:rsidRPr="00812299" w:rsidRDefault="005675ED" w:rsidP="008A1F2D">
            <w:pPr>
              <w:rPr>
                <w:rFonts w:asciiTheme="minorHAnsi" w:hAnsiTheme="minorHAnsi" w:cstheme="minorHAnsi"/>
                <w:sz w:val="22"/>
                <w:szCs w:val="22"/>
              </w:rPr>
            </w:pPr>
            <w:r w:rsidRPr="00812299">
              <w:rPr>
                <w:rFonts w:asciiTheme="minorHAnsi" w:hAnsiTheme="minorHAnsi" w:cstheme="minorHAnsi"/>
                <w:sz w:val="22"/>
                <w:szCs w:val="22"/>
              </w:rPr>
              <w:t xml:space="preserve">Date: </w:t>
            </w:r>
            <w:r w:rsidR="00CE7BBD" w:rsidRPr="00812299">
              <w:rPr>
                <w:rFonts w:asciiTheme="minorHAnsi" w:hAnsiTheme="minorHAnsi" w:cstheme="minorHAnsi"/>
                <w:sz w:val="22"/>
                <w:szCs w:val="22"/>
              </w:rPr>
              <w:t>0</w:t>
            </w:r>
            <w:r w:rsidRPr="00812299">
              <w:rPr>
                <w:rFonts w:asciiTheme="minorHAnsi" w:hAnsiTheme="minorHAnsi" w:cstheme="minorHAnsi"/>
                <w:sz w:val="22"/>
                <w:szCs w:val="22"/>
              </w:rPr>
              <w:t>8</w:t>
            </w:r>
            <w:r w:rsidR="00CE7BBD" w:rsidRPr="00812299">
              <w:rPr>
                <w:rFonts w:asciiTheme="minorHAnsi" w:hAnsiTheme="minorHAnsi" w:cstheme="minorHAnsi"/>
                <w:sz w:val="22"/>
                <w:szCs w:val="22"/>
              </w:rPr>
              <w:t>/</w:t>
            </w:r>
            <w:r w:rsidRPr="00812299">
              <w:rPr>
                <w:rFonts w:asciiTheme="minorHAnsi" w:hAnsiTheme="minorHAnsi" w:cstheme="minorHAnsi"/>
                <w:sz w:val="22"/>
                <w:szCs w:val="22"/>
              </w:rPr>
              <w:t>10</w:t>
            </w:r>
            <w:r w:rsidR="00CE7BBD" w:rsidRPr="00812299">
              <w:rPr>
                <w:rFonts w:asciiTheme="minorHAnsi" w:hAnsiTheme="minorHAnsi" w:cstheme="minorHAnsi"/>
                <w:sz w:val="22"/>
                <w:szCs w:val="22"/>
              </w:rPr>
              <w:t>/</w:t>
            </w:r>
            <w:r w:rsidRPr="00812299">
              <w:rPr>
                <w:rFonts w:asciiTheme="minorHAnsi" w:hAnsiTheme="minorHAnsi" w:cstheme="minorHAnsi"/>
                <w:sz w:val="22"/>
                <w:szCs w:val="22"/>
              </w:rPr>
              <w:t xml:space="preserve"> 2024 – 10/</w:t>
            </w:r>
            <w:r w:rsidR="00CE7BBD" w:rsidRPr="00812299">
              <w:rPr>
                <w:rFonts w:asciiTheme="minorHAnsi" w:hAnsiTheme="minorHAnsi" w:cstheme="minorHAnsi"/>
                <w:sz w:val="22"/>
                <w:szCs w:val="22"/>
              </w:rPr>
              <w:t>10/2020</w:t>
            </w:r>
          </w:p>
        </w:tc>
      </w:tr>
      <w:tr w:rsidR="001A7C4A" w:rsidRPr="00812299" w14:paraId="6995486A" w14:textId="77777777" w:rsidTr="00D4713F">
        <w:trPr>
          <w:trHeight w:val="196"/>
        </w:trPr>
        <w:tc>
          <w:tcPr>
            <w:tcW w:w="10774" w:type="dxa"/>
            <w:gridSpan w:val="8"/>
            <w:shd w:val="clear" w:color="auto" w:fill="000000" w:themeFill="text1"/>
          </w:tcPr>
          <w:p w14:paraId="6C3287EC"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color w:val="FFFFFF" w:themeColor="background1"/>
                <w:sz w:val="22"/>
                <w:szCs w:val="22"/>
              </w:rPr>
              <w:t>DOCUMENTATION</w:t>
            </w:r>
          </w:p>
        </w:tc>
      </w:tr>
      <w:tr w:rsidR="001A7C4A" w:rsidRPr="00812299" w14:paraId="12507CA3" w14:textId="77777777" w:rsidTr="001A7C4A">
        <w:trPr>
          <w:trHeight w:val="272"/>
        </w:trPr>
        <w:tc>
          <w:tcPr>
            <w:tcW w:w="10774" w:type="dxa"/>
            <w:gridSpan w:val="8"/>
            <w:shd w:val="clear" w:color="auto" w:fill="auto"/>
          </w:tcPr>
          <w:p w14:paraId="56D30889" w14:textId="3E683E96" w:rsidR="00421A8A" w:rsidRPr="00812299" w:rsidRDefault="00421A8A" w:rsidP="00421A8A">
            <w:pPr>
              <w:rPr>
                <w:rFonts w:asciiTheme="minorHAnsi" w:hAnsiTheme="minorHAnsi" w:cstheme="minorHAnsi"/>
                <w:b/>
                <w:bCs/>
                <w:sz w:val="22"/>
                <w:szCs w:val="22"/>
              </w:rPr>
            </w:pPr>
            <w:r w:rsidRPr="00812299">
              <w:rPr>
                <w:rFonts w:asciiTheme="minorHAnsi" w:hAnsiTheme="minorHAnsi" w:cstheme="minorHAnsi"/>
                <w:b/>
                <w:bCs/>
                <w:sz w:val="22"/>
                <w:szCs w:val="22"/>
              </w:rPr>
              <w:t xml:space="preserve">Documentation </w:t>
            </w:r>
            <w:r w:rsidR="00CE7BBD" w:rsidRPr="00812299">
              <w:rPr>
                <w:rFonts w:asciiTheme="minorHAnsi" w:hAnsiTheme="minorHAnsi" w:cstheme="minorHAnsi"/>
                <w:b/>
                <w:bCs/>
                <w:sz w:val="22"/>
                <w:szCs w:val="22"/>
              </w:rPr>
              <w:t>Method:</w:t>
            </w:r>
            <w:r w:rsidRPr="00812299">
              <w:rPr>
                <w:rFonts w:asciiTheme="minorHAnsi" w:hAnsiTheme="minorHAnsi" w:cstheme="minorHAnsi"/>
                <w:b/>
                <w:bCs/>
                <w:sz w:val="22"/>
                <w:szCs w:val="22"/>
              </w:rPr>
              <w:t xml:space="preserve"> Jottings</w:t>
            </w:r>
          </w:p>
          <w:p w14:paraId="5F48C90B" w14:textId="77777777" w:rsidR="00421A8A" w:rsidRPr="00812299" w:rsidRDefault="00421A8A" w:rsidP="00421A8A">
            <w:pPr>
              <w:rPr>
                <w:rFonts w:asciiTheme="minorHAnsi" w:hAnsiTheme="minorHAnsi" w:cstheme="minorHAnsi"/>
                <w:b/>
                <w:bCs/>
                <w:sz w:val="22"/>
                <w:szCs w:val="22"/>
              </w:rPr>
            </w:pPr>
          </w:p>
          <w:p w14:paraId="33C957F6" w14:textId="30EEDE4D" w:rsidR="00421A8A" w:rsidRDefault="00421A8A" w:rsidP="00421A8A">
            <w:pPr>
              <w:rPr>
                <w:rFonts w:asciiTheme="minorHAnsi" w:hAnsiTheme="minorHAnsi" w:cstheme="minorHAnsi"/>
                <w:sz w:val="22"/>
                <w:szCs w:val="22"/>
              </w:rPr>
            </w:pPr>
            <w:r w:rsidRPr="00812299">
              <w:rPr>
                <w:rFonts w:asciiTheme="minorHAnsi" w:hAnsiTheme="minorHAnsi" w:cstheme="minorHAnsi"/>
                <w:b/>
                <w:bCs/>
                <w:sz w:val="22"/>
                <w:szCs w:val="22"/>
              </w:rPr>
              <w:t>08/10/2024:</w:t>
            </w:r>
            <w:r w:rsidRPr="00812299">
              <w:rPr>
                <w:rFonts w:asciiTheme="minorHAnsi" w:hAnsiTheme="minorHAnsi" w:cstheme="minorHAnsi"/>
                <w:sz w:val="22"/>
                <w:szCs w:val="22"/>
              </w:rPr>
              <w:t> Children participated in the wall painting experience. The educator provided various colours and brushes. Some toddlers eagerly approached the paint, while others hesitated, observing first. Many children began to explore the texture of the paint with their hands, rubbing the colours on the wall gleefully. A few children excitedly compared their colours with friends, showing curiosity about each other's creations.</w:t>
            </w:r>
          </w:p>
          <w:p w14:paraId="76CED2FB" w14:textId="77777777" w:rsidR="00230101" w:rsidRPr="00812299" w:rsidRDefault="00230101" w:rsidP="00421A8A">
            <w:pPr>
              <w:rPr>
                <w:rFonts w:asciiTheme="minorHAnsi" w:hAnsiTheme="minorHAnsi" w:cstheme="minorHAnsi"/>
                <w:sz w:val="22"/>
                <w:szCs w:val="22"/>
              </w:rPr>
            </w:pPr>
          </w:p>
          <w:p w14:paraId="4E40385B" w14:textId="61AD3121" w:rsidR="00421A8A" w:rsidRDefault="00421A8A" w:rsidP="00421A8A">
            <w:pPr>
              <w:rPr>
                <w:rFonts w:asciiTheme="minorHAnsi" w:hAnsiTheme="minorHAnsi" w:cstheme="minorHAnsi"/>
                <w:sz w:val="22"/>
                <w:szCs w:val="22"/>
              </w:rPr>
            </w:pPr>
            <w:r w:rsidRPr="00812299">
              <w:rPr>
                <w:rFonts w:asciiTheme="minorHAnsi" w:hAnsiTheme="minorHAnsi" w:cstheme="minorHAnsi"/>
                <w:b/>
                <w:bCs/>
                <w:sz w:val="22"/>
                <w:szCs w:val="22"/>
              </w:rPr>
              <w:t>09/10/2024:</w:t>
            </w:r>
            <w:r w:rsidRPr="00812299">
              <w:rPr>
                <w:rFonts w:asciiTheme="minorHAnsi" w:hAnsiTheme="minorHAnsi" w:cstheme="minorHAnsi"/>
                <w:sz w:val="22"/>
                <w:szCs w:val="22"/>
              </w:rPr>
              <w:t> The wall painting continued, with children embracing the activity with more enthusiasm. Many children collaborated, sharing brushes and colours, while others focused intently on their spots on the wall. There were many joyful shouts and laughter as they splashed paint around. The educators encouraged a dialogue about the colours they were using, prompting questions like, “What colour is that?” Children eagerly responded, demonstrating their growing vocabulary.</w:t>
            </w:r>
          </w:p>
          <w:p w14:paraId="5D194009" w14:textId="77777777" w:rsidR="00230101" w:rsidRPr="00812299" w:rsidRDefault="00230101" w:rsidP="00421A8A">
            <w:pPr>
              <w:rPr>
                <w:rFonts w:asciiTheme="minorHAnsi" w:hAnsiTheme="minorHAnsi" w:cstheme="minorHAnsi"/>
                <w:sz w:val="22"/>
                <w:szCs w:val="22"/>
              </w:rPr>
            </w:pPr>
          </w:p>
          <w:p w14:paraId="10BED98C" w14:textId="2F234C92" w:rsidR="00421A8A" w:rsidRPr="00812299" w:rsidRDefault="00421A8A" w:rsidP="00421A8A">
            <w:pPr>
              <w:rPr>
                <w:rFonts w:asciiTheme="minorHAnsi" w:hAnsiTheme="minorHAnsi" w:cstheme="minorHAnsi"/>
                <w:sz w:val="22"/>
                <w:szCs w:val="22"/>
              </w:rPr>
            </w:pPr>
            <w:r w:rsidRPr="00812299">
              <w:rPr>
                <w:rFonts w:asciiTheme="minorHAnsi" w:hAnsiTheme="minorHAnsi" w:cstheme="minorHAnsi"/>
                <w:b/>
                <w:bCs/>
                <w:sz w:val="22"/>
                <w:szCs w:val="22"/>
              </w:rPr>
              <w:t>10/10/2024:</w:t>
            </w:r>
            <w:r w:rsidRPr="00812299">
              <w:rPr>
                <w:rFonts w:asciiTheme="minorHAnsi" w:hAnsiTheme="minorHAnsi" w:cstheme="minorHAnsi"/>
                <w:sz w:val="22"/>
                <w:szCs w:val="22"/>
              </w:rPr>
              <w:t> Today marked the final day of the painting experience. Children enjoyed showing off their work to peers, pointing and chatting about their favourite parts. They displayed pride in their artwork, discussing the shapes and colours they chose. Educators facilitated conversations, asking questions like, “What do you like best about your painting?” Children freely expressed their thoughts, showcasing their creativity and confidence. The collective artwork was examined, and the educators noted the sense of accomplishment and joy among the children as they concluded the activity.</w:t>
            </w:r>
          </w:p>
          <w:p w14:paraId="1F080910" w14:textId="77777777" w:rsidR="001A7C4A" w:rsidRPr="00812299" w:rsidRDefault="001A7C4A" w:rsidP="008A1F2D">
            <w:pPr>
              <w:rPr>
                <w:rFonts w:asciiTheme="minorHAnsi" w:hAnsiTheme="minorHAnsi" w:cstheme="minorHAnsi"/>
                <w:sz w:val="22"/>
                <w:szCs w:val="22"/>
              </w:rPr>
            </w:pPr>
          </w:p>
        </w:tc>
      </w:tr>
      <w:tr w:rsidR="001A7C4A" w:rsidRPr="00812299" w14:paraId="6221C52A" w14:textId="77777777" w:rsidTr="00D4713F">
        <w:trPr>
          <w:trHeight w:val="270"/>
        </w:trPr>
        <w:tc>
          <w:tcPr>
            <w:tcW w:w="10774" w:type="dxa"/>
            <w:gridSpan w:val="8"/>
            <w:shd w:val="clear" w:color="auto" w:fill="135758" w:themeFill="accent4"/>
          </w:tcPr>
          <w:p w14:paraId="34CA3A2E" w14:textId="77777777" w:rsidR="001A7C4A" w:rsidRPr="00812299" w:rsidRDefault="001A7C4A" w:rsidP="008A1F2D">
            <w:pPr>
              <w:jc w:val="center"/>
              <w:rPr>
                <w:rFonts w:asciiTheme="minorHAnsi" w:hAnsiTheme="minorHAnsi" w:cstheme="minorHAnsi"/>
                <w:b/>
                <w:bCs/>
                <w:color w:val="FFFFFF" w:themeColor="background1"/>
                <w:sz w:val="22"/>
                <w:szCs w:val="22"/>
              </w:rPr>
            </w:pPr>
            <w:r w:rsidRPr="00812299">
              <w:rPr>
                <w:rFonts w:asciiTheme="minorHAnsi" w:hAnsiTheme="minorHAnsi" w:cstheme="minorHAnsi"/>
                <w:b/>
                <w:bCs/>
                <w:color w:val="FFFFFF" w:themeColor="background1"/>
                <w:sz w:val="22"/>
                <w:szCs w:val="22"/>
              </w:rPr>
              <w:t>ASSESSMENT</w:t>
            </w:r>
          </w:p>
          <w:p w14:paraId="4D26BCB2" w14:textId="77777777" w:rsidR="001A7C4A" w:rsidRPr="00812299" w:rsidRDefault="001A7C4A" w:rsidP="008A1F2D">
            <w:pPr>
              <w:jc w:val="center"/>
              <w:rPr>
                <w:rFonts w:asciiTheme="minorHAnsi" w:hAnsiTheme="minorHAnsi" w:cstheme="minorHAnsi"/>
                <w:b/>
                <w:bCs/>
                <w:i/>
                <w:iCs/>
                <w:sz w:val="22"/>
                <w:szCs w:val="22"/>
              </w:rPr>
            </w:pPr>
            <w:r w:rsidRPr="00812299">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1A7C4A" w:rsidRPr="00812299" w14:paraId="666D5155" w14:textId="77777777" w:rsidTr="00135E01">
        <w:trPr>
          <w:trHeight w:val="161"/>
        </w:trPr>
        <w:tc>
          <w:tcPr>
            <w:tcW w:w="4554" w:type="dxa"/>
            <w:gridSpan w:val="4"/>
            <w:shd w:val="clear" w:color="auto" w:fill="E7E6E6" w:themeFill="background2"/>
          </w:tcPr>
          <w:p w14:paraId="4495C78E"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Dispositions</w:t>
            </w:r>
          </w:p>
        </w:tc>
      </w:tr>
      <w:tr w:rsidR="001A7C4A" w:rsidRPr="00812299" w14:paraId="0F7A87BF" w14:textId="77777777" w:rsidTr="00135E01">
        <w:trPr>
          <w:trHeight w:val="161"/>
        </w:trPr>
        <w:tc>
          <w:tcPr>
            <w:tcW w:w="4554" w:type="dxa"/>
            <w:gridSpan w:val="4"/>
            <w:shd w:val="clear" w:color="auto" w:fill="auto"/>
          </w:tcPr>
          <w:p w14:paraId="4CB0EB98" w14:textId="2AEEC5B1" w:rsidR="007C7B80" w:rsidRDefault="007C7B80" w:rsidP="007C7B80">
            <w:pPr>
              <w:rPr>
                <w:rFonts w:asciiTheme="minorHAnsi" w:hAnsiTheme="minorHAnsi" w:cstheme="minorHAnsi"/>
                <w:sz w:val="22"/>
                <w:szCs w:val="22"/>
              </w:rPr>
            </w:pPr>
            <w:r w:rsidRPr="00812299">
              <w:rPr>
                <w:rFonts w:asciiTheme="minorHAnsi" w:hAnsiTheme="minorHAnsi" w:cstheme="minorHAnsi"/>
                <w:b/>
                <w:bCs/>
                <w:sz w:val="22"/>
                <w:szCs w:val="22"/>
              </w:rPr>
              <w:t xml:space="preserve">Physical Development: </w:t>
            </w:r>
            <w:r w:rsidRPr="00812299">
              <w:rPr>
                <w:rFonts w:asciiTheme="minorHAnsi" w:hAnsiTheme="minorHAnsi" w:cstheme="minorHAnsi"/>
                <w:sz w:val="22"/>
                <w:szCs w:val="22"/>
              </w:rPr>
              <w:t>Fine motor skills enhancement through manipulation of brushes and paint.</w:t>
            </w:r>
          </w:p>
          <w:p w14:paraId="0BFDBB62" w14:textId="77777777" w:rsidR="00230101" w:rsidRPr="00812299" w:rsidRDefault="00230101" w:rsidP="007C7B80">
            <w:pPr>
              <w:rPr>
                <w:rFonts w:asciiTheme="minorHAnsi" w:hAnsiTheme="minorHAnsi" w:cstheme="minorHAnsi"/>
                <w:sz w:val="22"/>
                <w:szCs w:val="22"/>
              </w:rPr>
            </w:pPr>
          </w:p>
          <w:p w14:paraId="688505AF" w14:textId="47A3CE19" w:rsidR="007C7B80" w:rsidRDefault="007C7B80" w:rsidP="007C7B80">
            <w:pPr>
              <w:rPr>
                <w:rFonts w:asciiTheme="minorHAnsi" w:hAnsiTheme="minorHAnsi" w:cstheme="minorHAnsi"/>
                <w:sz w:val="22"/>
                <w:szCs w:val="22"/>
              </w:rPr>
            </w:pPr>
            <w:r w:rsidRPr="00812299">
              <w:rPr>
                <w:rFonts w:asciiTheme="minorHAnsi" w:hAnsiTheme="minorHAnsi" w:cstheme="minorHAnsi"/>
                <w:b/>
                <w:bCs/>
                <w:sz w:val="22"/>
                <w:szCs w:val="22"/>
              </w:rPr>
              <w:t xml:space="preserve">Communication: </w:t>
            </w:r>
            <w:r w:rsidRPr="00812299">
              <w:rPr>
                <w:rFonts w:asciiTheme="minorHAnsi" w:hAnsiTheme="minorHAnsi" w:cstheme="minorHAnsi"/>
                <w:sz w:val="22"/>
                <w:szCs w:val="22"/>
              </w:rPr>
              <w:t>Growth in language skills via interaction, response to questions, and expressing ideas.</w:t>
            </w:r>
          </w:p>
          <w:p w14:paraId="4A3A5590" w14:textId="77777777" w:rsidR="00230101" w:rsidRPr="00812299" w:rsidRDefault="00230101" w:rsidP="007C7B80">
            <w:pPr>
              <w:rPr>
                <w:rFonts w:asciiTheme="minorHAnsi" w:hAnsiTheme="minorHAnsi" w:cstheme="minorHAnsi"/>
                <w:sz w:val="22"/>
                <w:szCs w:val="22"/>
              </w:rPr>
            </w:pPr>
          </w:p>
          <w:p w14:paraId="412D5C8D" w14:textId="77777777" w:rsidR="00E501D6" w:rsidRDefault="007C7B80" w:rsidP="007C7B80">
            <w:pPr>
              <w:rPr>
                <w:rFonts w:asciiTheme="minorHAnsi" w:hAnsiTheme="minorHAnsi" w:cstheme="minorHAnsi"/>
                <w:sz w:val="22"/>
                <w:szCs w:val="22"/>
              </w:rPr>
            </w:pPr>
            <w:r w:rsidRPr="00812299">
              <w:rPr>
                <w:rFonts w:asciiTheme="minorHAnsi" w:hAnsiTheme="minorHAnsi" w:cstheme="minorHAnsi"/>
                <w:b/>
                <w:bCs/>
                <w:sz w:val="22"/>
                <w:szCs w:val="22"/>
              </w:rPr>
              <w:t xml:space="preserve">Social Development: </w:t>
            </w:r>
            <w:r w:rsidRPr="00812299">
              <w:rPr>
                <w:rFonts w:asciiTheme="minorHAnsi" w:hAnsiTheme="minorHAnsi" w:cstheme="minorHAnsi"/>
                <w:sz w:val="22"/>
                <w:szCs w:val="22"/>
              </w:rPr>
              <w:t>Collaboration among peers, sharing materials and engaging in group discussions</w:t>
            </w:r>
          </w:p>
          <w:p w14:paraId="45A723A7" w14:textId="29B934DA" w:rsidR="007C7B80" w:rsidRPr="00812299" w:rsidRDefault="007C7B80" w:rsidP="007C7B80">
            <w:pPr>
              <w:rPr>
                <w:rFonts w:asciiTheme="minorHAnsi" w:hAnsiTheme="minorHAnsi" w:cstheme="minorHAnsi"/>
                <w:sz w:val="22"/>
                <w:szCs w:val="22"/>
              </w:rPr>
            </w:pPr>
            <w:r w:rsidRPr="00812299">
              <w:rPr>
                <w:rFonts w:asciiTheme="minorHAnsi" w:hAnsiTheme="minorHAnsi" w:cstheme="minorHAnsi"/>
                <w:sz w:val="22"/>
                <w:szCs w:val="22"/>
              </w:rPr>
              <w:t>.</w:t>
            </w:r>
          </w:p>
          <w:p w14:paraId="4A8478C4" w14:textId="17C82697" w:rsidR="007C7B80" w:rsidRPr="00812299" w:rsidRDefault="007C7B80" w:rsidP="007C7B80">
            <w:pPr>
              <w:rPr>
                <w:rFonts w:asciiTheme="minorHAnsi" w:hAnsiTheme="minorHAnsi" w:cstheme="minorHAnsi"/>
                <w:sz w:val="22"/>
                <w:szCs w:val="22"/>
              </w:rPr>
            </w:pPr>
            <w:r w:rsidRPr="00812299">
              <w:rPr>
                <w:rFonts w:asciiTheme="minorHAnsi" w:hAnsiTheme="minorHAnsi" w:cstheme="minorHAnsi"/>
                <w:b/>
                <w:bCs/>
                <w:sz w:val="22"/>
                <w:szCs w:val="22"/>
              </w:rPr>
              <w:t xml:space="preserve">Cognitive Development: </w:t>
            </w:r>
            <w:r w:rsidRPr="00812299">
              <w:rPr>
                <w:rFonts w:asciiTheme="minorHAnsi" w:hAnsiTheme="minorHAnsi" w:cstheme="minorHAnsi"/>
                <w:sz w:val="22"/>
                <w:szCs w:val="22"/>
              </w:rPr>
              <w:t>Engagement in discussions about colours and shapes, showcasing critical thinking and curiosity.</w:t>
            </w:r>
          </w:p>
          <w:p w14:paraId="0AD60D2A" w14:textId="77777777" w:rsidR="001A7C4A" w:rsidRPr="00812299" w:rsidRDefault="001A7C4A" w:rsidP="008A1F2D">
            <w:pPr>
              <w:rPr>
                <w:rFonts w:asciiTheme="minorHAnsi" w:hAnsiTheme="minorHAnsi" w:cstheme="minorHAnsi"/>
                <w:sz w:val="22"/>
                <w:szCs w:val="22"/>
              </w:rPr>
            </w:pPr>
          </w:p>
        </w:tc>
        <w:tc>
          <w:tcPr>
            <w:tcW w:w="3289" w:type="dxa"/>
            <w:gridSpan w:val="2"/>
            <w:shd w:val="clear" w:color="auto" w:fill="auto"/>
          </w:tcPr>
          <w:p w14:paraId="39A715DA" w14:textId="509CD230" w:rsidR="007C7B80" w:rsidRPr="00812299" w:rsidRDefault="007C7B80" w:rsidP="00E501D6">
            <w:pPr>
              <w:rPr>
                <w:rFonts w:asciiTheme="minorHAnsi" w:hAnsiTheme="minorHAnsi" w:cstheme="minorHAnsi"/>
                <w:sz w:val="22"/>
                <w:szCs w:val="22"/>
              </w:rPr>
            </w:pPr>
            <w:r w:rsidRPr="00812299">
              <w:rPr>
                <w:rFonts w:asciiTheme="minorHAnsi" w:hAnsiTheme="minorHAnsi" w:cstheme="minorHAnsi"/>
                <w:sz w:val="22"/>
                <w:szCs w:val="22"/>
              </w:rPr>
              <w:t xml:space="preserve">Increased </w:t>
            </w:r>
            <w:r w:rsidR="00E501D6" w:rsidRPr="00812299">
              <w:rPr>
                <w:rFonts w:asciiTheme="minorHAnsi" w:hAnsiTheme="minorHAnsi" w:cstheme="minorHAnsi"/>
                <w:sz w:val="22"/>
                <w:szCs w:val="22"/>
              </w:rPr>
              <w:t>skill</w:t>
            </w:r>
            <w:r w:rsidRPr="00812299">
              <w:rPr>
                <w:rFonts w:asciiTheme="minorHAnsi" w:hAnsiTheme="minorHAnsi" w:cstheme="minorHAnsi"/>
                <w:sz w:val="22"/>
                <w:szCs w:val="22"/>
              </w:rPr>
              <w:t xml:space="preserve"> and control when painting; improvement in hand-eye coordination.</w:t>
            </w:r>
          </w:p>
          <w:p w14:paraId="7ADBA643" w14:textId="77777777" w:rsidR="001A7C4A" w:rsidRPr="00812299" w:rsidRDefault="00A93660" w:rsidP="00E501D6">
            <w:pPr>
              <w:spacing w:before="100" w:beforeAutospacing="1" w:after="100" w:afterAutospacing="1"/>
              <w:rPr>
                <w:rFonts w:asciiTheme="minorHAnsi" w:eastAsia="Times New Roman" w:hAnsiTheme="minorHAnsi" w:cstheme="minorHAnsi"/>
                <w:color w:val="0D0D0D"/>
                <w:sz w:val="22"/>
                <w:szCs w:val="22"/>
                <w:lang w:eastAsia="en-AU"/>
              </w:rPr>
            </w:pPr>
            <w:r w:rsidRPr="00812299">
              <w:rPr>
                <w:rFonts w:asciiTheme="minorHAnsi" w:eastAsia="Times New Roman" w:hAnsiTheme="minorHAnsi" w:cstheme="minorHAnsi"/>
                <w:color w:val="0D0D0D"/>
                <w:sz w:val="22"/>
                <w:szCs w:val="22"/>
                <w:lang w:eastAsia="en-AU"/>
              </w:rPr>
              <w:t>Expanded vocabulary and ability to articulate thoughts and feelings during discussions.</w:t>
            </w:r>
          </w:p>
          <w:p w14:paraId="33FCC9DD" w14:textId="77777777" w:rsidR="00A93660" w:rsidRPr="00812299" w:rsidRDefault="00A93660" w:rsidP="00E501D6">
            <w:pPr>
              <w:spacing w:before="100" w:beforeAutospacing="1" w:after="100" w:afterAutospacing="1"/>
              <w:rPr>
                <w:rFonts w:asciiTheme="minorHAnsi" w:eastAsia="Times New Roman" w:hAnsiTheme="minorHAnsi" w:cstheme="minorHAnsi"/>
                <w:color w:val="0D0D0D"/>
                <w:sz w:val="22"/>
                <w:szCs w:val="22"/>
                <w:lang w:eastAsia="en-AU"/>
              </w:rPr>
            </w:pPr>
            <w:r w:rsidRPr="00812299">
              <w:rPr>
                <w:rFonts w:asciiTheme="minorHAnsi" w:eastAsia="Times New Roman" w:hAnsiTheme="minorHAnsi" w:cstheme="minorHAnsi"/>
                <w:color w:val="0D0D0D"/>
                <w:sz w:val="22"/>
                <w:szCs w:val="22"/>
                <w:lang w:eastAsia="en-AU"/>
              </w:rPr>
              <w:t>Demonstration of cooperative play; ability to work with others and develop friendships.</w:t>
            </w:r>
          </w:p>
          <w:p w14:paraId="22501355" w14:textId="77777777" w:rsidR="00A93660" w:rsidRPr="00812299" w:rsidRDefault="00A93660" w:rsidP="00E501D6">
            <w:pPr>
              <w:spacing w:before="100" w:beforeAutospacing="1" w:after="100" w:afterAutospacing="1"/>
              <w:rPr>
                <w:rFonts w:asciiTheme="minorHAnsi" w:eastAsia="Times New Roman" w:hAnsiTheme="minorHAnsi" w:cstheme="minorHAnsi"/>
                <w:color w:val="0D0D0D"/>
                <w:sz w:val="22"/>
                <w:szCs w:val="22"/>
                <w:lang w:eastAsia="en-AU"/>
              </w:rPr>
            </w:pPr>
            <w:r w:rsidRPr="00812299">
              <w:rPr>
                <w:rFonts w:asciiTheme="minorHAnsi" w:eastAsia="Times New Roman" w:hAnsiTheme="minorHAnsi" w:cstheme="minorHAnsi"/>
                <w:color w:val="0D0D0D"/>
                <w:sz w:val="22"/>
                <w:szCs w:val="22"/>
                <w:lang w:eastAsia="en-AU"/>
              </w:rPr>
              <w:t>Ability to ask questions and make observations about the art process; recognition of colours and shapes.</w:t>
            </w:r>
          </w:p>
          <w:p w14:paraId="50C3AB38" w14:textId="2106DC5A" w:rsidR="00A93660" w:rsidRPr="00812299" w:rsidRDefault="00A93660" w:rsidP="00A93660">
            <w:pPr>
              <w:spacing w:before="100" w:beforeAutospacing="1" w:after="100" w:afterAutospacing="1"/>
              <w:ind w:left="720"/>
              <w:rPr>
                <w:rFonts w:asciiTheme="minorHAnsi" w:eastAsia="Times New Roman" w:hAnsiTheme="minorHAnsi" w:cstheme="minorHAnsi"/>
                <w:color w:val="0D0D0D"/>
                <w:sz w:val="22"/>
                <w:szCs w:val="22"/>
                <w:lang w:eastAsia="en-AU"/>
              </w:rPr>
            </w:pPr>
          </w:p>
        </w:tc>
        <w:tc>
          <w:tcPr>
            <w:tcW w:w="2931" w:type="dxa"/>
            <w:gridSpan w:val="2"/>
            <w:shd w:val="clear" w:color="auto" w:fill="auto"/>
          </w:tcPr>
          <w:p w14:paraId="2165F808" w14:textId="5373F84B" w:rsidR="00A93660" w:rsidRDefault="00A93660" w:rsidP="00A93660">
            <w:pPr>
              <w:rPr>
                <w:rFonts w:asciiTheme="minorHAnsi" w:hAnsiTheme="minorHAnsi" w:cstheme="minorHAnsi"/>
                <w:sz w:val="22"/>
                <w:szCs w:val="22"/>
              </w:rPr>
            </w:pPr>
            <w:r w:rsidRPr="00812299">
              <w:rPr>
                <w:rFonts w:asciiTheme="minorHAnsi" w:hAnsiTheme="minorHAnsi" w:cstheme="minorHAnsi"/>
                <w:b/>
                <w:bCs/>
                <w:sz w:val="22"/>
                <w:szCs w:val="22"/>
              </w:rPr>
              <w:t xml:space="preserve">Curiosity: </w:t>
            </w:r>
            <w:r w:rsidRPr="00812299">
              <w:rPr>
                <w:rFonts w:asciiTheme="minorHAnsi" w:hAnsiTheme="minorHAnsi" w:cstheme="minorHAnsi"/>
                <w:sz w:val="22"/>
                <w:szCs w:val="22"/>
              </w:rPr>
              <w:t xml:space="preserve">Eagerness to explore different materials and techniques during the painting </w:t>
            </w:r>
            <w:proofErr w:type="gramStart"/>
            <w:r w:rsidRPr="00812299">
              <w:rPr>
                <w:rFonts w:asciiTheme="minorHAnsi" w:hAnsiTheme="minorHAnsi" w:cstheme="minorHAnsi"/>
                <w:sz w:val="22"/>
                <w:szCs w:val="22"/>
              </w:rPr>
              <w:t>activity</w:t>
            </w:r>
            <w:r w:rsidR="0057419A" w:rsidRPr="00812299">
              <w:rPr>
                <w:rFonts w:asciiTheme="minorHAnsi" w:hAnsiTheme="minorHAnsi" w:cstheme="minorHAnsi"/>
                <w:sz w:val="22"/>
                <w:szCs w:val="22"/>
              </w:rPr>
              <w:t>(</w:t>
            </w:r>
            <w:proofErr w:type="gramEnd"/>
            <w:r w:rsidR="0057419A" w:rsidRPr="00812299">
              <w:rPr>
                <w:rFonts w:asciiTheme="minorHAnsi" w:hAnsiTheme="minorHAnsi" w:cstheme="minorHAnsi"/>
                <w:sz w:val="22"/>
                <w:szCs w:val="22"/>
              </w:rPr>
              <w:t>ACECQA, 2021)</w:t>
            </w:r>
            <w:r w:rsidRPr="00812299">
              <w:rPr>
                <w:rFonts w:asciiTheme="minorHAnsi" w:hAnsiTheme="minorHAnsi" w:cstheme="minorHAnsi"/>
                <w:sz w:val="22"/>
                <w:szCs w:val="22"/>
              </w:rPr>
              <w:t>.</w:t>
            </w:r>
          </w:p>
          <w:p w14:paraId="41EBE69A" w14:textId="77777777" w:rsidR="00E501D6" w:rsidRPr="00812299" w:rsidRDefault="00E501D6" w:rsidP="00A93660">
            <w:pPr>
              <w:rPr>
                <w:rFonts w:asciiTheme="minorHAnsi" w:hAnsiTheme="minorHAnsi" w:cstheme="minorHAnsi"/>
                <w:sz w:val="22"/>
                <w:szCs w:val="22"/>
              </w:rPr>
            </w:pPr>
          </w:p>
          <w:p w14:paraId="642281A2" w14:textId="0CB81622" w:rsidR="00A93660" w:rsidRDefault="00A93660" w:rsidP="00A93660">
            <w:pPr>
              <w:rPr>
                <w:rFonts w:asciiTheme="minorHAnsi" w:hAnsiTheme="minorHAnsi" w:cstheme="minorHAnsi"/>
                <w:sz w:val="22"/>
                <w:szCs w:val="22"/>
              </w:rPr>
            </w:pPr>
            <w:r w:rsidRPr="00812299">
              <w:rPr>
                <w:rFonts w:asciiTheme="minorHAnsi" w:hAnsiTheme="minorHAnsi" w:cstheme="minorHAnsi"/>
                <w:b/>
                <w:bCs/>
                <w:sz w:val="22"/>
                <w:szCs w:val="22"/>
              </w:rPr>
              <w:t xml:space="preserve">Confidence: </w:t>
            </w:r>
            <w:r w:rsidRPr="00812299">
              <w:rPr>
                <w:rFonts w:asciiTheme="minorHAnsi" w:hAnsiTheme="minorHAnsi" w:cstheme="minorHAnsi"/>
                <w:sz w:val="22"/>
                <w:szCs w:val="22"/>
              </w:rPr>
              <w:t>Willingness to share their artwork and express individual preferences and ideas.</w:t>
            </w:r>
          </w:p>
          <w:p w14:paraId="536588EE" w14:textId="77777777" w:rsidR="00E501D6" w:rsidRPr="00812299" w:rsidRDefault="00E501D6" w:rsidP="00A93660">
            <w:pPr>
              <w:rPr>
                <w:rFonts w:asciiTheme="minorHAnsi" w:hAnsiTheme="minorHAnsi" w:cstheme="minorHAnsi"/>
                <w:sz w:val="22"/>
                <w:szCs w:val="22"/>
              </w:rPr>
            </w:pPr>
          </w:p>
          <w:p w14:paraId="7E9D049B" w14:textId="77777777" w:rsidR="00A00342" w:rsidRPr="00812299" w:rsidRDefault="004D5DD4" w:rsidP="00A00342">
            <w:pPr>
              <w:rPr>
                <w:rFonts w:asciiTheme="minorHAnsi" w:hAnsiTheme="minorHAnsi" w:cstheme="minorHAnsi"/>
                <w:sz w:val="22"/>
                <w:szCs w:val="22"/>
              </w:rPr>
            </w:pPr>
            <w:r w:rsidRPr="00812299">
              <w:rPr>
                <w:rFonts w:asciiTheme="minorHAnsi" w:hAnsiTheme="minorHAnsi" w:cstheme="minorHAnsi"/>
                <w:b/>
                <w:bCs/>
                <w:sz w:val="22"/>
                <w:szCs w:val="22"/>
              </w:rPr>
              <w:t xml:space="preserve">Creativity: </w:t>
            </w:r>
            <w:r w:rsidRPr="00812299">
              <w:rPr>
                <w:rFonts w:asciiTheme="minorHAnsi" w:hAnsiTheme="minorHAnsi" w:cstheme="minorHAnsi"/>
                <w:sz w:val="22"/>
                <w:szCs w:val="22"/>
              </w:rPr>
              <w:t xml:space="preserve">Openness to experimenting with colours and shapes during the painting </w:t>
            </w:r>
            <w:r w:rsidR="00A00342" w:rsidRPr="00812299">
              <w:rPr>
                <w:rFonts w:asciiTheme="minorHAnsi" w:hAnsiTheme="minorHAnsi" w:cstheme="minorHAnsi"/>
                <w:sz w:val="22"/>
                <w:szCs w:val="22"/>
              </w:rPr>
              <w:t xml:space="preserve">Exposure to concepts such as shapes, patterns, and </w:t>
            </w:r>
            <w:proofErr w:type="gramStart"/>
            <w:r w:rsidR="00A00342" w:rsidRPr="00812299">
              <w:rPr>
                <w:rFonts w:asciiTheme="minorHAnsi" w:hAnsiTheme="minorHAnsi" w:cstheme="minorHAnsi"/>
                <w:sz w:val="22"/>
                <w:szCs w:val="22"/>
              </w:rPr>
              <w:t>measurements</w:t>
            </w:r>
            <w:r w:rsidR="00A00342" w:rsidRPr="00812299">
              <w:rPr>
                <w:rFonts w:asciiTheme="minorHAnsi" w:hAnsiTheme="minorHAnsi" w:cstheme="minorHAnsi"/>
                <w:b/>
                <w:sz w:val="22"/>
                <w:szCs w:val="22"/>
              </w:rPr>
              <w:t>(</w:t>
            </w:r>
            <w:proofErr w:type="gramEnd"/>
            <w:r w:rsidR="00A00342" w:rsidRPr="00812299">
              <w:rPr>
                <w:rFonts w:asciiTheme="minorHAnsi" w:hAnsiTheme="minorHAnsi" w:cstheme="minorHAnsi"/>
                <w:b/>
                <w:sz w:val="22"/>
                <w:szCs w:val="22"/>
              </w:rPr>
              <w:t>MacDonald, 2019)</w:t>
            </w:r>
            <w:r w:rsidR="00A00342" w:rsidRPr="00812299">
              <w:rPr>
                <w:rFonts w:asciiTheme="minorHAnsi" w:hAnsiTheme="minorHAnsi" w:cstheme="minorHAnsi"/>
                <w:sz w:val="22"/>
                <w:szCs w:val="22"/>
              </w:rPr>
              <w:t xml:space="preserve"> through the artistic process. Engaging in discussions about colours and the properties of materials </w:t>
            </w:r>
            <w:r w:rsidR="00A00342" w:rsidRPr="00812299">
              <w:rPr>
                <w:rFonts w:asciiTheme="minorHAnsi" w:hAnsiTheme="minorHAnsi" w:cstheme="minorHAnsi"/>
                <w:sz w:val="22"/>
                <w:szCs w:val="22"/>
              </w:rPr>
              <w:lastRenderedPageBreak/>
              <w:t>aligns with STEM education strategies</w:t>
            </w:r>
            <w:r w:rsidR="00A00342" w:rsidRPr="00812299">
              <w:rPr>
                <w:rFonts w:asciiTheme="minorHAnsi" w:hAnsiTheme="minorHAnsi" w:cstheme="minorHAnsi"/>
                <w:b/>
                <w:sz w:val="22"/>
                <w:szCs w:val="22"/>
              </w:rPr>
              <w:t xml:space="preserve"> (Merrill, 2023)</w:t>
            </w:r>
            <w:r w:rsidR="00A00342" w:rsidRPr="00812299">
              <w:rPr>
                <w:rFonts w:asciiTheme="minorHAnsi" w:hAnsiTheme="minorHAnsi" w:cstheme="minorHAnsi"/>
                <w:sz w:val="22"/>
                <w:szCs w:val="22"/>
              </w:rPr>
              <w:t>.</w:t>
            </w:r>
          </w:p>
          <w:p w14:paraId="3A7CA8FC" w14:textId="68C6B3E7" w:rsidR="004D5DD4" w:rsidRDefault="004D5DD4" w:rsidP="004D5DD4">
            <w:pPr>
              <w:rPr>
                <w:rFonts w:asciiTheme="minorHAnsi" w:hAnsiTheme="minorHAnsi" w:cstheme="minorHAnsi"/>
                <w:sz w:val="22"/>
                <w:szCs w:val="22"/>
              </w:rPr>
            </w:pPr>
            <w:r w:rsidRPr="00812299">
              <w:rPr>
                <w:rFonts w:asciiTheme="minorHAnsi" w:hAnsiTheme="minorHAnsi" w:cstheme="minorHAnsi"/>
                <w:sz w:val="22"/>
                <w:szCs w:val="22"/>
              </w:rPr>
              <w:t>process.</w:t>
            </w:r>
          </w:p>
          <w:p w14:paraId="17E8D237" w14:textId="77777777" w:rsidR="00E501D6" w:rsidRPr="00812299" w:rsidRDefault="00E501D6" w:rsidP="004D5DD4">
            <w:pPr>
              <w:rPr>
                <w:rFonts w:asciiTheme="minorHAnsi" w:hAnsiTheme="minorHAnsi" w:cstheme="minorHAnsi"/>
                <w:sz w:val="22"/>
                <w:szCs w:val="22"/>
              </w:rPr>
            </w:pPr>
          </w:p>
          <w:p w14:paraId="4A1C6B00" w14:textId="7E2FC5DC" w:rsidR="004D5DD4" w:rsidRPr="00812299" w:rsidRDefault="004D5DD4" w:rsidP="004D5DD4">
            <w:pPr>
              <w:rPr>
                <w:rFonts w:asciiTheme="minorHAnsi" w:hAnsiTheme="minorHAnsi" w:cstheme="minorHAnsi"/>
                <w:sz w:val="22"/>
                <w:szCs w:val="22"/>
              </w:rPr>
            </w:pPr>
            <w:r w:rsidRPr="00812299">
              <w:rPr>
                <w:rFonts w:asciiTheme="minorHAnsi" w:hAnsiTheme="minorHAnsi" w:cstheme="minorHAnsi"/>
                <w:b/>
                <w:bCs/>
                <w:sz w:val="22"/>
                <w:szCs w:val="22"/>
              </w:rPr>
              <w:t xml:space="preserve">Social Skills: </w:t>
            </w:r>
            <w:r w:rsidRPr="00812299">
              <w:rPr>
                <w:rFonts w:asciiTheme="minorHAnsi" w:hAnsiTheme="minorHAnsi" w:cstheme="minorHAnsi"/>
                <w:sz w:val="22"/>
                <w:szCs w:val="22"/>
              </w:rPr>
              <w:t xml:space="preserve">Developing friendships and navigating social interactions during collaborative </w:t>
            </w:r>
            <w:proofErr w:type="gramStart"/>
            <w:r w:rsidRPr="00812299">
              <w:rPr>
                <w:rFonts w:asciiTheme="minorHAnsi" w:hAnsiTheme="minorHAnsi" w:cstheme="minorHAnsi"/>
                <w:sz w:val="22"/>
                <w:szCs w:val="22"/>
              </w:rPr>
              <w:t>play</w:t>
            </w:r>
            <w:r w:rsidR="0057419A" w:rsidRPr="00812299">
              <w:rPr>
                <w:rFonts w:asciiTheme="minorHAnsi" w:hAnsiTheme="minorHAnsi" w:cstheme="minorHAnsi"/>
                <w:sz w:val="22"/>
                <w:szCs w:val="22"/>
              </w:rPr>
              <w:t>(</w:t>
            </w:r>
            <w:proofErr w:type="gramEnd"/>
            <w:r w:rsidR="0057419A" w:rsidRPr="00812299">
              <w:rPr>
                <w:rFonts w:asciiTheme="minorHAnsi" w:hAnsiTheme="minorHAnsi" w:cstheme="minorHAnsi"/>
                <w:sz w:val="22"/>
                <w:szCs w:val="22"/>
              </w:rPr>
              <w:t>ACECQA, 2021)</w:t>
            </w:r>
            <w:r w:rsidRPr="00812299">
              <w:rPr>
                <w:rFonts w:asciiTheme="minorHAnsi" w:hAnsiTheme="minorHAnsi" w:cstheme="minorHAnsi"/>
                <w:sz w:val="22"/>
                <w:szCs w:val="22"/>
              </w:rPr>
              <w:t>.</w:t>
            </w:r>
          </w:p>
          <w:p w14:paraId="7D8C6E90" w14:textId="77777777" w:rsidR="001A7C4A" w:rsidRPr="00812299" w:rsidRDefault="001A7C4A" w:rsidP="008A1F2D">
            <w:pPr>
              <w:rPr>
                <w:rFonts w:asciiTheme="minorHAnsi" w:hAnsiTheme="minorHAnsi" w:cstheme="minorHAnsi"/>
                <w:sz w:val="22"/>
                <w:szCs w:val="22"/>
              </w:rPr>
            </w:pPr>
          </w:p>
        </w:tc>
      </w:tr>
      <w:tr w:rsidR="001A7C4A" w:rsidRPr="00812299" w14:paraId="1D1A4C76" w14:textId="77777777" w:rsidTr="00135E01">
        <w:trPr>
          <w:trHeight w:val="241"/>
        </w:trPr>
        <w:tc>
          <w:tcPr>
            <w:tcW w:w="10774" w:type="dxa"/>
            <w:gridSpan w:val="8"/>
            <w:shd w:val="clear" w:color="auto" w:fill="135758" w:themeFill="accent4"/>
          </w:tcPr>
          <w:p w14:paraId="6AB6608F" w14:textId="77777777" w:rsidR="001A7C4A" w:rsidRPr="00812299" w:rsidRDefault="001A7C4A" w:rsidP="008A1F2D">
            <w:pPr>
              <w:jc w:val="center"/>
              <w:rPr>
                <w:rFonts w:asciiTheme="minorHAnsi" w:hAnsiTheme="minorHAnsi" w:cstheme="minorHAnsi"/>
                <w:b/>
                <w:color w:val="FFFFFF" w:themeColor="background1"/>
                <w:sz w:val="22"/>
                <w:szCs w:val="22"/>
              </w:rPr>
            </w:pPr>
            <w:r w:rsidRPr="00812299">
              <w:rPr>
                <w:rFonts w:asciiTheme="minorHAnsi" w:hAnsiTheme="minorHAnsi" w:cstheme="minorHAnsi"/>
                <w:b/>
                <w:color w:val="FFFFFF" w:themeColor="background1"/>
                <w:sz w:val="22"/>
                <w:szCs w:val="22"/>
              </w:rPr>
              <w:lastRenderedPageBreak/>
              <w:t>LEARNING and CURRICULUM</w:t>
            </w:r>
          </w:p>
          <w:p w14:paraId="71A3344C" w14:textId="77777777" w:rsidR="001A7C4A" w:rsidRPr="00812299" w:rsidRDefault="001A7C4A" w:rsidP="008A1F2D">
            <w:pPr>
              <w:jc w:val="center"/>
              <w:rPr>
                <w:rFonts w:asciiTheme="minorHAnsi" w:hAnsiTheme="minorHAnsi" w:cstheme="minorHAnsi"/>
                <w:bCs/>
                <w:i/>
                <w:iCs/>
                <w:sz w:val="22"/>
                <w:szCs w:val="22"/>
              </w:rPr>
            </w:pPr>
            <w:r w:rsidRPr="00812299">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812299" w14:paraId="1AFCF921" w14:textId="77777777" w:rsidTr="00135E01">
        <w:trPr>
          <w:trHeight w:val="241"/>
        </w:trPr>
        <w:tc>
          <w:tcPr>
            <w:tcW w:w="5585" w:type="dxa"/>
            <w:gridSpan w:val="5"/>
            <w:shd w:val="clear" w:color="auto" w:fill="E7E6E6" w:themeFill="background2"/>
          </w:tcPr>
          <w:p w14:paraId="14F4004B" w14:textId="77777777" w:rsidR="001A7C4A" w:rsidRPr="00812299" w:rsidRDefault="001A7C4A" w:rsidP="008A1F2D">
            <w:pPr>
              <w:jc w:val="center"/>
              <w:rPr>
                <w:rFonts w:asciiTheme="minorHAnsi" w:hAnsiTheme="minorHAnsi" w:cstheme="minorHAnsi"/>
                <w:b/>
                <w:sz w:val="22"/>
                <w:szCs w:val="22"/>
              </w:rPr>
            </w:pPr>
            <w:r w:rsidRPr="00812299">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812299" w:rsidRDefault="001A7C4A" w:rsidP="008A1F2D">
            <w:pPr>
              <w:jc w:val="center"/>
              <w:rPr>
                <w:rFonts w:asciiTheme="minorHAnsi" w:hAnsiTheme="minorHAnsi" w:cstheme="minorHAnsi"/>
                <w:b/>
                <w:sz w:val="22"/>
                <w:szCs w:val="22"/>
              </w:rPr>
            </w:pPr>
            <w:r w:rsidRPr="00812299">
              <w:rPr>
                <w:rFonts w:asciiTheme="minorHAnsi" w:hAnsiTheme="minorHAnsi" w:cstheme="minorHAnsi"/>
                <w:b/>
                <w:sz w:val="22"/>
                <w:szCs w:val="22"/>
              </w:rPr>
              <w:t>Curriculum Areas</w:t>
            </w:r>
          </w:p>
        </w:tc>
      </w:tr>
      <w:tr w:rsidR="001A7C4A" w:rsidRPr="00812299" w14:paraId="72804214" w14:textId="77777777" w:rsidTr="00135E01">
        <w:trPr>
          <w:trHeight w:val="241"/>
        </w:trPr>
        <w:tc>
          <w:tcPr>
            <w:tcW w:w="5585" w:type="dxa"/>
            <w:gridSpan w:val="5"/>
            <w:shd w:val="clear" w:color="auto" w:fill="auto"/>
          </w:tcPr>
          <w:p w14:paraId="75EE18AA" w14:textId="397F976E" w:rsidR="001A7C4A" w:rsidRPr="00E4616B" w:rsidRDefault="00E4616B" w:rsidP="00E4616B">
            <w:pPr>
              <w:rPr>
                <w:rFonts w:asciiTheme="minorHAnsi" w:hAnsiTheme="minorHAnsi" w:cstheme="minorHAnsi"/>
                <w:sz w:val="22"/>
                <w:szCs w:val="22"/>
              </w:rPr>
            </w:pPr>
            <w:r w:rsidRPr="00E4616B">
              <w:rPr>
                <w:rFonts w:asciiTheme="minorHAnsi" w:hAnsiTheme="minorHAnsi" w:cstheme="minorHAnsi"/>
                <w:sz w:val="22"/>
                <w:szCs w:val="22"/>
              </w:rPr>
              <w:t>Children are engaging in sensory exploration through their interaction with paint, enhancing their fine motor skills. The hesitant children demonstrating observation skills suggest they are developing their ability to assess and explore new experiences at their own pace.</w:t>
            </w:r>
          </w:p>
        </w:tc>
        <w:tc>
          <w:tcPr>
            <w:tcW w:w="5189" w:type="dxa"/>
            <w:gridSpan w:val="3"/>
            <w:shd w:val="clear" w:color="auto" w:fill="auto"/>
          </w:tcPr>
          <w:p w14:paraId="18F1FA7B" w14:textId="77777777" w:rsidR="00C46700" w:rsidRPr="00C46700" w:rsidRDefault="00C46700" w:rsidP="00C46700">
            <w:pPr>
              <w:rPr>
                <w:rFonts w:asciiTheme="minorHAnsi" w:hAnsiTheme="minorHAnsi" w:cstheme="minorHAnsi"/>
                <w:sz w:val="20"/>
                <w:szCs w:val="20"/>
              </w:rPr>
            </w:pPr>
            <w:r w:rsidRPr="00C46700">
              <w:rPr>
                <w:rFonts w:asciiTheme="minorHAnsi" w:hAnsiTheme="minorHAnsi" w:cstheme="minorHAnsi"/>
                <w:bCs/>
                <w:sz w:val="20"/>
                <w:szCs w:val="20"/>
              </w:rPr>
              <w:t>Physical Development:</w:t>
            </w:r>
            <w:r w:rsidRPr="00C46700">
              <w:rPr>
                <w:rFonts w:asciiTheme="minorHAnsi" w:hAnsiTheme="minorHAnsi" w:cstheme="minorHAnsi"/>
                <w:sz w:val="20"/>
                <w:szCs w:val="20"/>
              </w:rPr>
              <w:t> Fine motor skills development is emphasized as children manipulate brushes and paint.</w:t>
            </w:r>
          </w:p>
          <w:p w14:paraId="2CAF5C52" w14:textId="77777777" w:rsidR="00C46700" w:rsidRPr="00C46700" w:rsidRDefault="00C46700" w:rsidP="00C46700">
            <w:pPr>
              <w:rPr>
                <w:rFonts w:asciiTheme="minorHAnsi" w:hAnsiTheme="minorHAnsi" w:cstheme="minorHAnsi"/>
                <w:bCs/>
                <w:sz w:val="20"/>
                <w:szCs w:val="20"/>
              </w:rPr>
            </w:pPr>
          </w:p>
          <w:p w14:paraId="162303F9" w14:textId="6A5DD488" w:rsidR="00C46700" w:rsidRPr="00C46700" w:rsidRDefault="00C46700" w:rsidP="00C46700">
            <w:pPr>
              <w:rPr>
                <w:rFonts w:asciiTheme="minorHAnsi" w:hAnsiTheme="minorHAnsi" w:cstheme="minorHAnsi"/>
                <w:sz w:val="20"/>
                <w:szCs w:val="20"/>
              </w:rPr>
            </w:pPr>
            <w:r w:rsidRPr="00C46700">
              <w:rPr>
                <w:rFonts w:asciiTheme="minorHAnsi" w:hAnsiTheme="minorHAnsi" w:cstheme="minorHAnsi"/>
                <w:bCs/>
                <w:sz w:val="20"/>
                <w:szCs w:val="20"/>
              </w:rPr>
              <w:t>Creative Arts:</w:t>
            </w:r>
            <w:r w:rsidRPr="00C46700">
              <w:rPr>
                <w:rFonts w:asciiTheme="minorHAnsi" w:hAnsiTheme="minorHAnsi" w:cstheme="minorHAnsi"/>
                <w:sz w:val="20"/>
                <w:szCs w:val="20"/>
              </w:rPr>
              <w:t> Children explore artistic expression through painting and self-discovery.</w:t>
            </w:r>
          </w:p>
          <w:p w14:paraId="3D428DFE" w14:textId="77777777" w:rsidR="00C46700" w:rsidRPr="00C46700" w:rsidRDefault="00C46700" w:rsidP="00C46700">
            <w:pPr>
              <w:rPr>
                <w:rFonts w:asciiTheme="minorHAnsi" w:hAnsiTheme="minorHAnsi" w:cstheme="minorHAnsi"/>
                <w:bCs/>
                <w:sz w:val="20"/>
                <w:szCs w:val="20"/>
              </w:rPr>
            </w:pPr>
          </w:p>
          <w:p w14:paraId="5B1FDEF6" w14:textId="3DB0A8A5" w:rsidR="00C46700" w:rsidRPr="00C46700" w:rsidRDefault="00C46700" w:rsidP="00C46700">
            <w:pPr>
              <w:rPr>
                <w:rFonts w:asciiTheme="minorHAnsi" w:hAnsiTheme="minorHAnsi" w:cstheme="minorHAnsi"/>
                <w:sz w:val="20"/>
                <w:szCs w:val="20"/>
              </w:rPr>
            </w:pPr>
            <w:r w:rsidRPr="00C46700">
              <w:rPr>
                <w:rFonts w:asciiTheme="minorHAnsi" w:hAnsiTheme="minorHAnsi" w:cstheme="minorHAnsi"/>
                <w:bCs/>
                <w:sz w:val="20"/>
                <w:szCs w:val="20"/>
              </w:rPr>
              <w:t>Language and Communication:</w:t>
            </w:r>
            <w:r w:rsidRPr="00C46700">
              <w:rPr>
                <w:rFonts w:asciiTheme="minorHAnsi" w:hAnsiTheme="minorHAnsi" w:cstheme="minorHAnsi"/>
                <w:sz w:val="20"/>
                <w:szCs w:val="20"/>
              </w:rPr>
              <w:t> Promotes vocabulary development and conversational skills.</w:t>
            </w:r>
          </w:p>
          <w:p w14:paraId="101F9D09" w14:textId="77777777" w:rsidR="00C46700" w:rsidRPr="00C46700" w:rsidRDefault="00C46700" w:rsidP="00C46700">
            <w:pPr>
              <w:rPr>
                <w:rFonts w:asciiTheme="minorHAnsi" w:hAnsiTheme="minorHAnsi" w:cstheme="minorHAnsi"/>
                <w:bCs/>
                <w:sz w:val="20"/>
                <w:szCs w:val="20"/>
              </w:rPr>
            </w:pPr>
            <w:r w:rsidRPr="00C46700">
              <w:rPr>
                <w:rFonts w:asciiTheme="minorHAnsi" w:hAnsiTheme="minorHAnsi" w:cstheme="minorHAnsi"/>
                <w:bCs/>
                <w:sz w:val="20"/>
                <w:szCs w:val="20"/>
              </w:rPr>
              <w:t xml:space="preserve"> </w:t>
            </w:r>
          </w:p>
          <w:p w14:paraId="70B96512" w14:textId="518255BA" w:rsidR="00C46700" w:rsidRPr="00C46700" w:rsidRDefault="00C46700" w:rsidP="00C46700">
            <w:pPr>
              <w:rPr>
                <w:rFonts w:asciiTheme="minorHAnsi" w:hAnsiTheme="minorHAnsi" w:cstheme="minorHAnsi"/>
                <w:sz w:val="20"/>
                <w:szCs w:val="20"/>
              </w:rPr>
            </w:pPr>
            <w:r w:rsidRPr="00C46700">
              <w:rPr>
                <w:rFonts w:asciiTheme="minorHAnsi" w:hAnsiTheme="minorHAnsi" w:cstheme="minorHAnsi"/>
                <w:bCs/>
                <w:sz w:val="20"/>
                <w:szCs w:val="20"/>
              </w:rPr>
              <w:t>Social and Emotional Development:</w:t>
            </w:r>
            <w:r w:rsidRPr="00C46700">
              <w:rPr>
                <w:rFonts w:asciiTheme="minorHAnsi" w:hAnsiTheme="minorHAnsi" w:cstheme="minorHAnsi"/>
                <w:sz w:val="20"/>
                <w:szCs w:val="20"/>
              </w:rPr>
              <w:t> Children learn about sharing, turn-taking, and working collaboratively with peers.</w:t>
            </w:r>
          </w:p>
          <w:p w14:paraId="4A351C01" w14:textId="77777777" w:rsidR="001A7C4A" w:rsidRPr="00C46700" w:rsidRDefault="001A7C4A" w:rsidP="00C46700">
            <w:pPr>
              <w:rPr>
                <w:rFonts w:asciiTheme="minorHAnsi" w:hAnsiTheme="minorHAnsi" w:cstheme="minorHAnsi"/>
                <w:sz w:val="20"/>
                <w:szCs w:val="20"/>
              </w:rPr>
            </w:pPr>
          </w:p>
        </w:tc>
      </w:tr>
      <w:tr w:rsidR="001A7C4A" w:rsidRPr="00812299" w14:paraId="24366DED" w14:textId="77777777" w:rsidTr="00135E01">
        <w:trPr>
          <w:trHeight w:val="241"/>
        </w:trPr>
        <w:tc>
          <w:tcPr>
            <w:tcW w:w="10774" w:type="dxa"/>
            <w:gridSpan w:val="8"/>
            <w:shd w:val="clear" w:color="auto" w:fill="135758" w:themeFill="accent4"/>
          </w:tcPr>
          <w:p w14:paraId="3D73F2CD" w14:textId="77777777" w:rsidR="001A7C4A" w:rsidRPr="00812299" w:rsidRDefault="001A7C4A" w:rsidP="008A1F2D">
            <w:pPr>
              <w:jc w:val="center"/>
              <w:rPr>
                <w:rFonts w:asciiTheme="minorHAnsi" w:hAnsiTheme="minorHAnsi" w:cstheme="minorHAnsi"/>
                <w:b/>
                <w:color w:val="FFFFFF" w:themeColor="background1"/>
                <w:sz w:val="22"/>
                <w:szCs w:val="22"/>
              </w:rPr>
            </w:pPr>
            <w:r w:rsidRPr="00812299">
              <w:rPr>
                <w:rFonts w:asciiTheme="minorHAnsi" w:hAnsiTheme="minorHAnsi" w:cstheme="minorHAnsi"/>
                <w:b/>
                <w:color w:val="FFFFFF" w:themeColor="background1"/>
                <w:sz w:val="22"/>
                <w:szCs w:val="22"/>
              </w:rPr>
              <w:t>THEORY and FRAMEWORKS</w:t>
            </w:r>
          </w:p>
        </w:tc>
      </w:tr>
      <w:tr w:rsidR="001A7C4A" w:rsidRPr="00812299" w14:paraId="5910023B" w14:textId="77777777" w:rsidTr="00135E01">
        <w:trPr>
          <w:trHeight w:val="235"/>
        </w:trPr>
        <w:tc>
          <w:tcPr>
            <w:tcW w:w="5585" w:type="dxa"/>
            <w:gridSpan w:val="5"/>
            <w:shd w:val="clear" w:color="auto" w:fill="E7E6E6" w:themeFill="background2"/>
          </w:tcPr>
          <w:p w14:paraId="5723F390"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Development and Education Theory</w:t>
            </w:r>
          </w:p>
        </w:tc>
        <w:tc>
          <w:tcPr>
            <w:tcW w:w="5189" w:type="dxa"/>
            <w:gridSpan w:val="3"/>
            <w:shd w:val="clear" w:color="auto" w:fill="E7E6E6" w:themeFill="background2"/>
          </w:tcPr>
          <w:p w14:paraId="1943CCAF"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Early Years Learning Framework Principles, Practices, Outcomes</w:t>
            </w:r>
          </w:p>
        </w:tc>
      </w:tr>
      <w:tr w:rsidR="001A7C4A" w:rsidRPr="00812299" w14:paraId="00260E68" w14:textId="77777777" w:rsidTr="00135E01">
        <w:trPr>
          <w:trHeight w:val="403"/>
        </w:trPr>
        <w:tc>
          <w:tcPr>
            <w:tcW w:w="5585" w:type="dxa"/>
            <w:gridSpan w:val="5"/>
            <w:shd w:val="clear" w:color="auto" w:fill="auto"/>
          </w:tcPr>
          <w:p w14:paraId="5632752A" w14:textId="01B349DB" w:rsidR="001A7C4A" w:rsidRPr="00812299" w:rsidRDefault="00190680" w:rsidP="00B3333B">
            <w:pPr>
              <w:rPr>
                <w:rFonts w:asciiTheme="minorHAnsi" w:hAnsiTheme="minorHAnsi" w:cstheme="minorHAnsi"/>
                <w:sz w:val="22"/>
                <w:szCs w:val="22"/>
              </w:rPr>
            </w:pPr>
            <w:r w:rsidRPr="00812299">
              <w:rPr>
                <w:rFonts w:asciiTheme="minorHAnsi" w:hAnsiTheme="minorHAnsi" w:cstheme="minorHAnsi"/>
                <w:sz w:val="22"/>
                <w:szCs w:val="22"/>
              </w:rPr>
              <w:t>Constructivist Theory: The activities encourage sensory exploration and hands-on learning, allowing children to build knowledge through experience (Irving, &amp; Carter, 2019).</w:t>
            </w:r>
          </w:p>
        </w:tc>
        <w:tc>
          <w:tcPr>
            <w:tcW w:w="5189" w:type="dxa"/>
            <w:gridSpan w:val="3"/>
            <w:shd w:val="clear" w:color="auto" w:fill="auto"/>
          </w:tcPr>
          <w:p w14:paraId="2E62EB03" w14:textId="77777777" w:rsidR="003A33A0" w:rsidRPr="00812299" w:rsidRDefault="003A33A0" w:rsidP="003A33A0">
            <w:pPr>
              <w:rPr>
                <w:rFonts w:asciiTheme="minorHAnsi" w:hAnsiTheme="minorHAnsi" w:cstheme="minorHAnsi"/>
                <w:sz w:val="22"/>
                <w:szCs w:val="22"/>
              </w:rPr>
            </w:pPr>
          </w:p>
          <w:p w14:paraId="6B084245" w14:textId="77777777" w:rsidR="00FE3AD3" w:rsidRDefault="00FE3AD3" w:rsidP="00FE3AD3">
            <w:pPr>
              <w:rPr>
                <w:rFonts w:asciiTheme="minorHAnsi" w:hAnsiTheme="minorHAnsi" w:cstheme="minorHAnsi"/>
                <w:sz w:val="22"/>
                <w:szCs w:val="22"/>
              </w:rPr>
            </w:pPr>
            <w:r w:rsidRPr="00812299">
              <w:rPr>
                <w:rFonts w:asciiTheme="minorHAnsi" w:hAnsiTheme="minorHAnsi" w:cstheme="minorHAnsi"/>
                <w:sz w:val="22"/>
                <w:szCs w:val="22"/>
              </w:rPr>
              <w:t>Principles: Respect for children’s individuality and their capacity to learn through play.</w:t>
            </w:r>
          </w:p>
          <w:p w14:paraId="1028AB73" w14:textId="77777777" w:rsidR="001877D2" w:rsidRPr="00812299" w:rsidRDefault="001877D2" w:rsidP="00FE3AD3">
            <w:pPr>
              <w:rPr>
                <w:rFonts w:asciiTheme="minorHAnsi" w:hAnsiTheme="minorHAnsi" w:cstheme="minorHAnsi"/>
                <w:sz w:val="22"/>
                <w:szCs w:val="22"/>
              </w:rPr>
            </w:pPr>
          </w:p>
          <w:p w14:paraId="49193CBE" w14:textId="4DECC221" w:rsidR="00FE3AD3" w:rsidRDefault="00FE3AD3" w:rsidP="00FE3AD3">
            <w:pPr>
              <w:rPr>
                <w:rFonts w:asciiTheme="minorHAnsi" w:hAnsiTheme="minorHAnsi" w:cstheme="minorHAnsi"/>
                <w:sz w:val="22"/>
                <w:szCs w:val="22"/>
              </w:rPr>
            </w:pPr>
            <w:r w:rsidRPr="00812299">
              <w:rPr>
                <w:rFonts w:asciiTheme="minorHAnsi" w:hAnsiTheme="minorHAnsi" w:cstheme="minorHAnsi"/>
                <w:sz w:val="22"/>
                <w:szCs w:val="22"/>
              </w:rPr>
              <w:t>Practices: Responsive interactions, guided participation, and creating a supportive learning environment.</w:t>
            </w:r>
          </w:p>
          <w:p w14:paraId="4DA71EE5" w14:textId="77777777" w:rsidR="001877D2" w:rsidRPr="00812299" w:rsidRDefault="001877D2" w:rsidP="00FE3AD3">
            <w:pPr>
              <w:rPr>
                <w:rFonts w:asciiTheme="minorHAnsi" w:hAnsiTheme="minorHAnsi" w:cstheme="minorHAnsi"/>
                <w:sz w:val="22"/>
                <w:szCs w:val="22"/>
              </w:rPr>
            </w:pPr>
          </w:p>
          <w:p w14:paraId="683C2095" w14:textId="77777777" w:rsidR="00FE3AD3" w:rsidRPr="00812299" w:rsidRDefault="00FE3AD3" w:rsidP="00FE3AD3">
            <w:pPr>
              <w:rPr>
                <w:rFonts w:asciiTheme="minorHAnsi" w:hAnsiTheme="minorHAnsi" w:cstheme="minorHAnsi"/>
                <w:sz w:val="22"/>
                <w:szCs w:val="22"/>
              </w:rPr>
            </w:pPr>
            <w:r w:rsidRPr="00812299">
              <w:rPr>
                <w:rFonts w:asciiTheme="minorHAnsi" w:hAnsiTheme="minorHAnsi" w:cstheme="minorHAnsi"/>
                <w:sz w:val="22"/>
                <w:szCs w:val="22"/>
              </w:rPr>
              <w:t>Outcome 1: Children have a strong sense of identity (engaging in turn-taking and social interactions).</w:t>
            </w:r>
          </w:p>
          <w:p w14:paraId="65BAF2FB" w14:textId="77777777" w:rsidR="00FE3AD3" w:rsidRPr="00812299" w:rsidRDefault="00FE3AD3" w:rsidP="00FE3AD3">
            <w:pPr>
              <w:rPr>
                <w:rFonts w:asciiTheme="minorHAnsi" w:hAnsiTheme="minorHAnsi" w:cstheme="minorHAnsi"/>
                <w:sz w:val="22"/>
                <w:szCs w:val="22"/>
              </w:rPr>
            </w:pPr>
            <w:r w:rsidRPr="00812299">
              <w:rPr>
                <w:rFonts w:asciiTheme="minorHAnsi" w:hAnsiTheme="minorHAnsi" w:cstheme="minorHAnsi"/>
                <w:sz w:val="22"/>
                <w:szCs w:val="22"/>
              </w:rPr>
              <w:t>Outcome 2: Children are connected with and contribute to their world (cooperation and sharing resources).</w:t>
            </w:r>
          </w:p>
          <w:p w14:paraId="351D8688" w14:textId="77777777" w:rsidR="003A33A0" w:rsidRDefault="00FE3AD3" w:rsidP="00FE3AD3">
            <w:pPr>
              <w:rPr>
                <w:rFonts w:asciiTheme="minorHAnsi" w:hAnsiTheme="minorHAnsi" w:cstheme="minorHAnsi"/>
                <w:sz w:val="22"/>
                <w:szCs w:val="22"/>
              </w:rPr>
            </w:pPr>
            <w:r w:rsidRPr="00812299">
              <w:rPr>
                <w:rFonts w:asciiTheme="minorHAnsi" w:hAnsiTheme="minorHAnsi" w:cstheme="minorHAnsi"/>
                <w:sz w:val="22"/>
                <w:szCs w:val="22"/>
              </w:rPr>
              <w:t xml:space="preserve">Outcome 4: Children are confident and involved learners (engaging in sensory exploration and developing fine motor </w:t>
            </w:r>
            <w:proofErr w:type="gramStart"/>
            <w:r w:rsidRPr="00812299">
              <w:rPr>
                <w:rFonts w:asciiTheme="minorHAnsi" w:hAnsiTheme="minorHAnsi" w:cstheme="minorHAnsi"/>
                <w:sz w:val="22"/>
                <w:szCs w:val="22"/>
              </w:rPr>
              <w:t>skills(</w:t>
            </w:r>
            <w:proofErr w:type="gramEnd"/>
            <w:r w:rsidRPr="00812299">
              <w:rPr>
                <w:rFonts w:asciiTheme="minorHAnsi" w:hAnsiTheme="minorHAnsi" w:cstheme="minorHAnsi"/>
                <w:sz w:val="22"/>
                <w:szCs w:val="22"/>
              </w:rPr>
              <w:t>Australian Government Department of Education [AGDE], 2022).</w:t>
            </w:r>
          </w:p>
          <w:p w14:paraId="5B860FE8" w14:textId="77777777" w:rsidR="001877D2" w:rsidRDefault="001877D2" w:rsidP="00FE3AD3">
            <w:pPr>
              <w:rPr>
                <w:rFonts w:asciiTheme="minorHAnsi" w:hAnsiTheme="minorHAnsi" w:cstheme="minorHAnsi"/>
                <w:sz w:val="22"/>
                <w:szCs w:val="22"/>
              </w:rPr>
            </w:pPr>
          </w:p>
          <w:p w14:paraId="160C4292" w14:textId="77777777" w:rsidR="001877D2" w:rsidRDefault="001877D2" w:rsidP="00FE3AD3">
            <w:pPr>
              <w:rPr>
                <w:rFonts w:asciiTheme="minorHAnsi" w:hAnsiTheme="minorHAnsi" w:cstheme="minorHAnsi"/>
                <w:sz w:val="22"/>
                <w:szCs w:val="22"/>
              </w:rPr>
            </w:pPr>
          </w:p>
          <w:p w14:paraId="34949D85" w14:textId="77777777" w:rsidR="001877D2" w:rsidRDefault="001877D2" w:rsidP="00FE3AD3">
            <w:pPr>
              <w:rPr>
                <w:rFonts w:asciiTheme="minorHAnsi" w:hAnsiTheme="minorHAnsi" w:cstheme="minorHAnsi"/>
                <w:sz w:val="22"/>
                <w:szCs w:val="22"/>
              </w:rPr>
            </w:pPr>
          </w:p>
          <w:p w14:paraId="76FEC04E" w14:textId="77777777" w:rsidR="001877D2" w:rsidRDefault="001877D2" w:rsidP="00FE3AD3">
            <w:pPr>
              <w:rPr>
                <w:rFonts w:asciiTheme="minorHAnsi" w:hAnsiTheme="minorHAnsi" w:cstheme="minorHAnsi"/>
                <w:sz w:val="22"/>
                <w:szCs w:val="22"/>
              </w:rPr>
            </w:pPr>
          </w:p>
          <w:p w14:paraId="5C800C97" w14:textId="77777777" w:rsidR="001877D2" w:rsidRDefault="001877D2" w:rsidP="00FE3AD3">
            <w:pPr>
              <w:rPr>
                <w:rFonts w:asciiTheme="minorHAnsi" w:hAnsiTheme="minorHAnsi" w:cstheme="minorHAnsi"/>
                <w:sz w:val="22"/>
                <w:szCs w:val="22"/>
              </w:rPr>
            </w:pPr>
          </w:p>
          <w:p w14:paraId="68C59D07" w14:textId="498332C3" w:rsidR="001877D2" w:rsidRPr="00812299" w:rsidRDefault="001877D2" w:rsidP="00FE3AD3">
            <w:pPr>
              <w:rPr>
                <w:rFonts w:asciiTheme="minorHAnsi" w:hAnsiTheme="minorHAnsi" w:cstheme="minorHAnsi"/>
                <w:sz w:val="22"/>
                <w:szCs w:val="22"/>
              </w:rPr>
            </w:pPr>
          </w:p>
        </w:tc>
      </w:tr>
      <w:tr w:rsidR="001A7C4A" w:rsidRPr="00812299" w14:paraId="351F3AD9" w14:textId="77777777" w:rsidTr="00135E01">
        <w:trPr>
          <w:trHeight w:val="287"/>
        </w:trPr>
        <w:tc>
          <w:tcPr>
            <w:tcW w:w="10774" w:type="dxa"/>
            <w:gridSpan w:val="8"/>
            <w:shd w:val="clear" w:color="auto" w:fill="135758" w:themeFill="accent4"/>
          </w:tcPr>
          <w:p w14:paraId="4F035EBB" w14:textId="77777777" w:rsidR="001A7C4A" w:rsidRPr="00812299" w:rsidRDefault="001A7C4A" w:rsidP="008A1F2D">
            <w:pPr>
              <w:jc w:val="center"/>
              <w:rPr>
                <w:rFonts w:asciiTheme="minorHAnsi" w:hAnsiTheme="minorHAnsi" w:cstheme="minorHAnsi"/>
                <w:b/>
                <w:bCs/>
                <w:color w:val="FFFFFF" w:themeColor="background1"/>
                <w:sz w:val="22"/>
                <w:szCs w:val="22"/>
              </w:rPr>
            </w:pPr>
            <w:r w:rsidRPr="00812299">
              <w:rPr>
                <w:rFonts w:asciiTheme="minorHAnsi" w:hAnsiTheme="minorHAnsi" w:cstheme="minorHAnsi"/>
                <w:b/>
                <w:bCs/>
                <w:color w:val="FFFFFF" w:themeColor="background1"/>
                <w:sz w:val="22"/>
                <w:szCs w:val="22"/>
              </w:rPr>
              <w:lastRenderedPageBreak/>
              <w:t>PEDAGOGICAL SKILLS AND KNOWLEDGE</w:t>
            </w:r>
          </w:p>
          <w:p w14:paraId="4F56198E" w14:textId="77777777" w:rsidR="001A7C4A" w:rsidRPr="00812299" w:rsidRDefault="001A7C4A" w:rsidP="008A1F2D">
            <w:pPr>
              <w:jc w:val="center"/>
              <w:rPr>
                <w:rFonts w:asciiTheme="minorHAnsi" w:hAnsiTheme="minorHAnsi" w:cstheme="minorHAnsi"/>
                <w:i/>
                <w:iCs/>
                <w:color w:val="FFFFFF" w:themeColor="background1"/>
                <w:sz w:val="22"/>
                <w:szCs w:val="22"/>
              </w:rPr>
            </w:pPr>
            <w:r w:rsidRPr="00812299">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993CD0" w:rsidRPr="00812299" w14:paraId="51E0CF8B" w14:textId="77777777" w:rsidTr="00135E01">
        <w:trPr>
          <w:trHeight w:val="253"/>
        </w:trPr>
        <w:tc>
          <w:tcPr>
            <w:tcW w:w="3339" w:type="dxa"/>
            <w:gridSpan w:val="2"/>
            <w:shd w:val="clear" w:color="auto" w:fill="E7E6E6" w:themeFill="background2"/>
          </w:tcPr>
          <w:p w14:paraId="0A215DA5"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Child Development</w:t>
            </w:r>
          </w:p>
        </w:tc>
      </w:tr>
      <w:tr w:rsidR="001A7C4A" w:rsidRPr="00812299" w14:paraId="1C741DCC" w14:textId="77777777" w:rsidTr="00135E01">
        <w:trPr>
          <w:trHeight w:val="252"/>
        </w:trPr>
        <w:tc>
          <w:tcPr>
            <w:tcW w:w="3339" w:type="dxa"/>
            <w:gridSpan w:val="2"/>
            <w:shd w:val="clear" w:color="auto" w:fill="auto"/>
          </w:tcPr>
          <w:p w14:paraId="15F45D69" w14:textId="50C432CA" w:rsidR="0029017C" w:rsidRDefault="004F4ED5" w:rsidP="0029017C">
            <w:pPr>
              <w:rPr>
                <w:rFonts w:asciiTheme="minorHAnsi" w:hAnsiTheme="minorHAnsi" w:cstheme="minorHAnsi"/>
                <w:sz w:val="22"/>
                <w:szCs w:val="22"/>
              </w:rPr>
            </w:pPr>
            <w:r w:rsidRPr="00812299">
              <w:rPr>
                <w:rFonts w:asciiTheme="minorHAnsi" w:hAnsiTheme="minorHAnsi" w:cstheme="minorHAnsi"/>
                <w:b/>
                <w:bCs/>
                <w:sz w:val="22"/>
                <w:szCs w:val="22"/>
              </w:rPr>
              <w:t xml:space="preserve">Facilitating Exploration: </w:t>
            </w:r>
            <w:r w:rsidR="0029017C" w:rsidRPr="00812299">
              <w:rPr>
                <w:rFonts w:asciiTheme="minorHAnsi" w:hAnsiTheme="minorHAnsi" w:cstheme="minorHAnsi"/>
                <w:sz w:val="22"/>
                <w:szCs w:val="22"/>
              </w:rPr>
              <w:t>Educators create an environment that encourages children to explore materials creatively, fostering curiosity and intrinsic motivation. This play-based approach helps children engage deeply with their learning experiences.</w:t>
            </w:r>
          </w:p>
          <w:p w14:paraId="58A61B2C" w14:textId="77777777" w:rsidR="001877D2" w:rsidRPr="00812299" w:rsidRDefault="001877D2" w:rsidP="0029017C">
            <w:pPr>
              <w:rPr>
                <w:rFonts w:asciiTheme="minorHAnsi" w:hAnsiTheme="minorHAnsi" w:cstheme="minorHAnsi"/>
                <w:sz w:val="22"/>
                <w:szCs w:val="22"/>
              </w:rPr>
            </w:pPr>
          </w:p>
          <w:p w14:paraId="36EBCCC0" w14:textId="25649670" w:rsidR="0029017C" w:rsidRDefault="0029017C" w:rsidP="0029017C">
            <w:pPr>
              <w:rPr>
                <w:rFonts w:asciiTheme="minorHAnsi" w:hAnsiTheme="minorHAnsi" w:cstheme="minorHAnsi"/>
                <w:sz w:val="22"/>
                <w:szCs w:val="22"/>
              </w:rPr>
            </w:pPr>
            <w:r w:rsidRPr="00812299">
              <w:rPr>
                <w:rFonts w:asciiTheme="minorHAnsi" w:hAnsiTheme="minorHAnsi" w:cstheme="minorHAnsi"/>
                <w:b/>
                <w:bCs/>
                <w:sz w:val="22"/>
                <w:szCs w:val="22"/>
              </w:rPr>
              <w:t xml:space="preserve">Child-Led Learning: </w:t>
            </w:r>
            <w:r w:rsidRPr="00812299">
              <w:rPr>
                <w:rFonts w:asciiTheme="minorHAnsi" w:hAnsiTheme="minorHAnsi" w:cstheme="minorHAnsi"/>
                <w:sz w:val="22"/>
                <w:szCs w:val="22"/>
              </w:rPr>
              <w:t>The educators support child-led play, allowing children to express their ideas and interests. This autonomy helps children take ownership of their learning, enhances their decision-making skills, and promotes independence.</w:t>
            </w:r>
          </w:p>
          <w:p w14:paraId="357C4EE7" w14:textId="77777777" w:rsidR="001877D2" w:rsidRPr="00812299" w:rsidRDefault="001877D2" w:rsidP="0029017C">
            <w:pPr>
              <w:rPr>
                <w:rFonts w:asciiTheme="minorHAnsi" w:hAnsiTheme="minorHAnsi" w:cstheme="minorHAnsi"/>
                <w:sz w:val="22"/>
                <w:szCs w:val="22"/>
              </w:rPr>
            </w:pPr>
          </w:p>
          <w:p w14:paraId="0F1AC09D" w14:textId="77777777" w:rsidR="0029017C" w:rsidRPr="00812299" w:rsidRDefault="0029017C" w:rsidP="0029017C">
            <w:pPr>
              <w:rPr>
                <w:rFonts w:asciiTheme="minorHAnsi" w:hAnsiTheme="minorHAnsi" w:cstheme="minorHAnsi"/>
                <w:sz w:val="22"/>
                <w:szCs w:val="22"/>
              </w:rPr>
            </w:pPr>
            <w:r w:rsidRPr="00812299">
              <w:rPr>
                <w:rFonts w:asciiTheme="minorHAnsi" w:hAnsiTheme="minorHAnsi" w:cstheme="minorHAnsi"/>
                <w:b/>
                <w:bCs/>
                <w:sz w:val="22"/>
                <w:szCs w:val="22"/>
              </w:rPr>
              <w:t>Encouraging Social Interaction:</w:t>
            </w:r>
          </w:p>
          <w:p w14:paraId="105BF8DE" w14:textId="77777777" w:rsidR="0029017C" w:rsidRPr="00812299" w:rsidRDefault="0029017C" w:rsidP="0029017C">
            <w:pPr>
              <w:rPr>
                <w:rFonts w:asciiTheme="minorHAnsi" w:hAnsiTheme="minorHAnsi" w:cstheme="minorHAnsi"/>
                <w:sz w:val="22"/>
                <w:szCs w:val="22"/>
              </w:rPr>
            </w:pPr>
            <w:r w:rsidRPr="00812299">
              <w:rPr>
                <w:rFonts w:asciiTheme="minorHAnsi" w:hAnsiTheme="minorHAnsi" w:cstheme="minorHAnsi"/>
                <w:sz w:val="22"/>
                <w:szCs w:val="22"/>
              </w:rPr>
              <w:t>Through play-based activities, educators promote social interactions among children. They encourage collaboration and peer-to-peer learning, which strengthens social skills and enhances team dynamics.</w:t>
            </w:r>
          </w:p>
          <w:p w14:paraId="3886F1BF" w14:textId="77777777" w:rsidR="001A7C4A" w:rsidRPr="00812299" w:rsidRDefault="001A7C4A" w:rsidP="008A1F2D">
            <w:pPr>
              <w:rPr>
                <w:rFonts w:asciiTheme="minorHAnsi" w:hAnsiTheme="minorHAnsi" w:cstheme="minorHAnsi"/>
                <w:sz w:val="22"/>
                <w:szCs w:val="22"/>
              </w:rPr>
            </w:pPr>
          </w:p>
        </w:tc>
        <w:tc>
          <w:tcPr>
            <w:tcW w:w="2246" w:type="dxa"/>
            <w:gridSpan w:val="3"/>
            <w:shd w:val="clear" w:color="auto" w:fill="auto"/>
          </w:tcPr>
          <w:p w14:paraId="124FDCB3" w14:textId="2E481B88" w:rsidR="004F4ED5" w:rsidRDefault="004F4ED5" w:rsidP="004F4ED5">
            <w:pPr>
              <w:rPr>
                <w:rFonts w:asciiTheme="minorHAnsi" w:hAnsiTheme="minorHAnsi" w:cstheme="minorHAnsi"/>
                <w:sz w:val="22"/>
                <w:szCs w:val="22"/>
              </w:rPr>
            </w:pPr>
            <w:r w:rsidRPr="00812299">
              <w:rPr>
                <w:rFonts w:asciiTheme="minorHAnsi" w:hAnsiTheme="minorHAnsi" w:cstheme="minorHAnsi"/>
                <w:b/>
                <w:bCs/>
                <w:sz w:val="22"/>
                <w:szCs w:val="22"/>
              </w:rPr>
              <w:t xml:space="preserve">Scaffolding: </w:t>
            </w:r>
            <w:r w:rsidRPr="00812299">
              <w:rPr>
                <w:rFonts w:asciiTheme="minorHAnsi" w:hAnsiTheme="minorHAnsi" w:cstheme="minorHAnsi"/>
                <w:sz w:val="22"/>
                <w:szCs w:val="22"/>
              </w:rPr>
              <w:t>Educators use scaffolding techniques to support children's learning, gradually introducing new concepts and techniques in response to individual children's needs; this helps build confidence and competence.</w:t>
            </w:r>
          </w:p>
          <w:p w14:paraId="7C27A9D2" w14:textId="77777777" w:rsidR="001877D2" w:rsidRPr="00812299" w:rsidRDefault="001877D2" w:rsidP="004F4ED5">
            <w:pPr>
              <w:rPr>
                <w:rFonts w:asciiTheme="minorHAnsi" w:hAnsiTheme="minorHAnsi" w:cstheme="minorHAnsi"/>
                <w:sz w:val="22"/>
                <w:szCs w:val="22"/>
              </w:rPr>
            </w:pPr>
          </w:p>
          <w:p w14:paraId="1CD26AF0" w14:textId="77777777" w:rsidR="004F4ED5" w:rsidRPr="00812299" w:rsidRDefault="004F4ED5" w:rsidP="004F4ED5">
            <w:pPr>
              <w:rPr>
                <w:rFonts w:asciiTheme="minorHAnsi" w:hAnsiTheme="minorHAnsi" w:cstheme="minorHAnsi"/>
                <w:sz w:val="22"/>
                <w:szCs w:val="22"/>
              </w:rPr>
            </w:pPr>
            <w:r w:rsidRPr="00812299">
              <w:rPr>
                <w:rFonts w:asciiTheme="minorHAnsi" w:hAnsiTheme="minorHAnsi" w:cstheme="minorHAnsi"/>
                <w:b/>
                <w:bCs/>
                <w:sz w:val="22"/>
                <w:szCs w:val="22"/>
              </w:rPr>
              <w:t>Open-Ended Questions:</w:t>
            </w:r>
          </w:p>
          <w:p w14:paraId="4F5D3D99" w14:textId="77777777" w:rsidR="004F4ED5" w:rsidRPr="00812299" w:rsidRDefault="004F4ED5" w:rsidP="004F4ED5">
            <w:pPr>
              <w:rPr>
                <w:rFonts w:asciiTheme="minorHAnsi" w:hAnsiTheme="minorHAnsi" w:cstheme="minorHAnsi"/>
                <w:sz w:val="22"/>
                <w:szCs w:val="22"/>
              </w:rPr>
            </w:pPr>
            <w:r w:rsidRPr="00812299">
              <w:rPr>
                <w:rFonts w:asciiTheme="minorHAnsi" w:hAnsiTheme="minorHAnsi" w:cstheme="minorHAnsi"/>
                <w:sz w:val="22"/>
                <w:szCs w:val="22"/>
              </w:rPr>
              <w:t>By asking open-ended questions, educators stimulate critical thinking and encourage children to articulate their thoughts and reasoning processes. This teaches them to think deeply and reflectively.</w:t>
            </w:r>
          </w:p>
          <w:p w14:paraId="2BF4F598" w14:textId="32841FDE" w:rsidR="001A7C4A" w:rsidRPr="00812299" w:rsidRDefault="001A7C4A" w:rsidP="000C672C">
            <w:pPr>
              <w:rPr>
                <w:rFonts w:asciiTheme="minorHAnsi" w:hAnsiTheme="minorHAnsi" w:cstheme="minorHAnsi"/>
                <w:sz w:val="22"/>
                <w:szCs w:val="22"/>
              </w:rPr>
            </w:pPr>
          </w:p>
        </w:tc>
        <w:tc>
          <w:tcPr>
            <w:tcW w:w="2953" w:type="dxa"/>
            <w:gridSpan w:val="2"/>
            <w:shd w:val="clear" w:color="auto" w:fill="auto"/>
          </w:tcPr>
          <w:p w14:paraId="5E275267" w14:textId="77777777" w:rsidR="001A7C4A" w:rsidRPr="00812299" w:rsidRDefault="000D10AB" w:rsidP="00730670">
            <w:pPr>
              <w:rPr>
                <w:rFonts w:asciiTheme="minorHAnsi" w:hAnsiTheme="minorHAnsi" w:cstheme="minorHAnsi"/>
                <w:sz w:val="22"/>
                <w:szCs w:val="22"/>
              </w:rPr>
            </w:pPr>
            <w:r w:rsidRPr="00812299">
              <w:rPr>
                <w:rFonts w:asciiTheme="minorHAnsi" w:hAnsiTheme="minorHAnsi" w:cstheme="minorHAnsi"/>
                <w:sz w:val="22"/>
                <w:szCs w:val="22"/>
              </w:rPr>
              <w:t>Responsive interactions and creating supportive learning environments</w:t>
            </w:r>
          </w:p>
          <w:p w14:paraId="4D01D0B3" w14:textId="77777777" w:rsidR="00730670" w:rsidRPr="00812299" w:rsidRDefault="00730670" w:rsidP="008A1F2D">
            <w:pPr>
              <w:rPr>
                <w:rFonts w:asciiTheme="minorHAnsi" w:hAnsiTheme="minorHAnsi" w:cstheme="minorHAnsi"/>
                <w:sz w:val="22"/>
                <w:szCs w:val="22"/>
              </w:rPr>
            </w:pPr>
            <w:r w:rsidRPr="00812299">
              <w:rPr>
                <w:rFonts w:asciiTheme="minorHAnsi" w:hAnsiTheme="minorHAnsi" w:cstheme="minorHAnsi"/>
                <w:sz w:val="22"/>
                <w:szCs w:val="22"/>
              </w:rPr>
              <w:t xml:space="preserve"> </w:t>
            </w:r>
          </w:p>
          <w:p w14:paraId="3DF80E87" w14:textId="77777777" w:rsidR="00730670" w:rsidRPr="00812299" w:rsidRDefault="00730670" w:rsidP="00730670">
            <w:pPr>
              <w:rPr>
                <w:rFonts w:asciiTheme="minorHAnsi" w:hAnsiTheme="minorHAnsi" w:cstheme="minorHAnsi"/>
                <w:sz w:val="22"/>
                <w:szCs w:val="22"/>
              </w:rPr>
            </w:pPr>
            <w:r w:rsidRPr="00812299">
              <w:rPr>
                <w:rFonts w:asciiTheme="minorHAnsi" w:hAnsiTheme="minorHAnsi" w:cstheme="minorHAnsi"/>
                <w:sz w:val="22"/>
                <w:szCs w:val="22"/>
              </w:rPr>
              <w:t>Providing timely and constructive feedback to children reinforces learning and encourages further exploration. Educators also engage in self-reflection to assess their effectiveness and make necessary adjustments to their pedagogical approaches.</w:t>
            </w:r>
          </w:p>
          <w:p w14:paraId="6F7E8D73" w14:textId="259121A5" w:rsidR="00730670" w:rsidRPr="00812299" w:rsidRDefault="00730670" w:rsidP="008A1F2D">
            <w:pPr>
              <w:rPr>
                <w:rFonts w:asciiTheme="minorHAnsi" w:hAnsiTheme="minorHAnsi" w:cstheme="minorHAnsi"/>
                <w:sz w:val="22"/>
                <w:szCs w:val="22"/>
              </w:rPr>
            </w:pPr>
          </w:p>
        </w:tc>
        <w:tc>
          <w:tcPr>
            <w:tcW w:w="2236" w:type="dxa"/>
            <w:shd w:val="clear" w:color="auto" w:fill="auto"/>
          </w:tcPr>
          <w:p w14:paraId="1DDE4FDE" w14:textId="1B6EE693" w:rsidR="000D10AB" w:rsidRDefault="000D10AB" w:rsidP="000D10AB">
            <w:pPr>
              <w:rPr>
                <w:rFonts w:asciiTheme="minorHAnsi" w:hAnsiTheme="minorHAnsi" w:cstheme="minorHAnsi"/>
                <w:sz w:val="22"/>
                <w:szCs w:val="22"/>
              </w:rPr>
            </w:pPr>
            <w:r w:rsidRPr="00812299">
              <w:rPr>
                <w:rFonts w:asciiTheme="minorHAnsi" w:hAnsiTheme="minorHAnsi" w:cstheme="minorHAnsi"/>
                <w:b/>
                <w:bCs/>
                <w:sz w:val="22"/>
                <w:szCs w:val="22"/>
              </w:rPr>
              <w:t xml:space="preserve">Cognitive Development: </w:t>
            </w:r>
            <w:r w:rsidRPr="00812299">
              <w:rPr>
                <w:rFonts w:asciiTheme="minorHAnsi" w:hAnsiTheme="minorHAnsi" w:cstheme="minorHAnsi"/>
                <w:sz w:val="22"/>
                <w:szCs w:val="22"/>
              </w:rPr>
              <w:t xml:space="preserve">Educators recognise the importance of stimulating cognitive growth through artistic exploration, problem-solving, and critical thinking activities. </w:t>
            </w:r>
          </w:p>
          <w:p w14:paraId="6B371C97" w14:textId="77777777" w:rsidR="001877D2" w:rsidRPr="00812299" w:rsidRDefault="001877D2" w:rsidP="000D10AB">
            <w:pPr>
              <w:rPr>
                <w:rFonts w:asciiTheme="minorHAnsi" w:hAnsiTheme="minorHAnsi" w:cstheme="minorHAnsi"/>
                <w:sz w:val="22"/>
                <w:szCs w:val="22"/>
              </w:rPr>
            </w:pPr>
          </w:p>
          <w:p w14:paraId="56CC2A3F" w14:textId="08904FB3" w:rsidR="000D10AB" w:rsidRDefault="000D10AB" w:rsidP="000D10AB">
            <w:pPr>
              <w:rPr>
                <w:rFonts w:asciiTheme="minorHAnsi" w:hAnsiTheme="minorHAnsi" w:cstheme="minorHAnsi"/>
                <w:sz w:val="22"/>
                <w:szCs w:val="22"/>
              </w:rPr>
            </w:pPr>
            <w:r w:rsidRPr="00812299">
              <w:rPr>
                <w:rFonts w:asciiTheme="minorHAnsi" w:hAnsiTheme="minorHAnsi" w:cstheme="minorHAnsi"/>
                <w:b/>
                <w:bCs/>
                <w:sz w:val="22"/>
                <w:szCs w:val="22"/>
              </w:rPr>
              <w:t xml:space="preserve">Emotional Development: </w:t>
            </w:r>
            <w:r w:rsidRPr="00812299">
              <w:rPr>
                <w:rFonts w:asciiTheme="minorHAnsi" w:hAnsiTheme="minorHAnsi" w:cstheme="minorHAnsi"/>
                <w:sz w:val="22"/>
                <w:szCs w:val="22"/>
              </w:rPr>
              <w:t xml:space="preserve">The environment created by educators allows children to express emotions freely, manage feelings, and develop coping strategies. </w:t>
            </w:r>
          </w:p>
          <w:p w14:paraId="01C0B6D2" w14:textId="77777777" w:rsidR="001877D2" w:rsidRPr="00812299" w:rsidRDefault="001877D2" w:rsidP="000D10AB">
            <w:pPr>
              <w:rPr>
                <w:rFonts w:asciiTheme="minorHAnsi" w:hAnsiTheme="minorHAnsi" w:cstheme="minorHAnsi"/>
                <w:sz w:val="22"/>
                <w:szCs w:val="22"/>
              </w:rPr>
            </w:pPr>
          </w:p>
          <w:p w14:paraId="717D9CC2" w14:textId="77777777" w:rsidR="000D10AB" w:rsidRPr="00812299" w:rsidRDefault="000D10AB" w:rsidP="000D10AB">
            <w:pPr>
              <w:rPr>
                <w:rFonts w:asciiTheme="minorHAnsi" w:hAnsiTheme="minorHAnsi" w:cstheme="minorHAnsi"/>
                <w:sz w:val="22"/>
                <w:szCs w:val="22"/>
              </w:rPr>
            </w:pPr>
            <w:r w:rsidRPr="00812299">
              <w:rPr>
                <w:rFonts w:asciiTheme="minorHAnsi" w:hAnsiTheme="minorHAnsi" w:cstheme="minorHAnsi"/>
                <w:b/>
                <w:bCs/>
                <w:sz w:val="22"/>
                <w:szCs w:val="22"/>
              </w:rPr>
              <w:t>Physical Development:</w:t>
            </w:r>
          </w:p>
          <w:p w14:paraId="7AF3B190" w14:textId="283BD25C" w:rsidR="000D10AB" w:rsidRPr="00812299" w:rsidRDefault="000D10AB" w:rsidP="000D10AB">
            <w:pPr>
              <w:rPr>
                <w:rFonts w:asciiTheme="minorHAnsi" w:hAnsiTheme="minorHAnsi" w:cstheme="minorHAnsi"/>
                <w:sz w:val="22"/>
                <w:szCs w:val="22"/>
              </w:rPr>
            </w:pPr>
            <w:r w:rsidRPr="00812299">
              <w:rPr>
                <w:rFonts w:asciiTheme="minorHAnsi" w:hAnsiTheme="minorHAnsi" w:cstheme="minorHAnsi"/>
                <w:sz w:val="22"/>
                <w:szCs w:val="22"/>
              </w:rPr>
              <w:t>Focused activities designed to enhance fine motor skills contribute to children's physical development</w:t>
            </w:r>
            <w:r w:rsidR="000C672C" w:rsidRPr="00812299">
              <w:rPr>
                <w:rFonts w:asciiTheme="minorHAnsi" w:hAnsiTheme="minorHAnsi" w:cstheme="minorHAnsi"/>
                <w:sz w:val="22"/>
                <w:szCs w:val="22"/>
              </w:rPr>
              <w:t>.</w:t>
            </w:r>
          </w:p>
          <w:p w14:paraId="65056EAF" w14:textId="77777777" w:rsidR="001A7C4A" w:rsidRPr="00812299" w:rsidRDefault="001A7C4A" w:rsidP="008A1F2D">
            <w:pPr>
              <w:rPr>
                <w:rFonts w:asciiTheme="minorHAnsi" w:hAnsiTheme="minorHAnsi" w:cstheme="minorHAnsi"/>
                <w:sz w:val="22"/>
                <w:szCs w:val="22"/>
              </w:rPr>
            </w:pPr>
          </w:p>
        </w:tc>
      </w:tr>
      <w:tr w:rsidR="001A7C4A" w:rsidRPr="00812299" w14:paraId="1AC9B55D" w14:textId="77777777" w:rsidTr="00135E01">
        <w:trPr>
          <w:trHeight w:val="219"/>
        </w:trPr>
        <w:tc>
          <w:tcPr>
            <w:tcW w:w="10774" w:type="dxa"/>
            <w:gridSpan w:val="8"/>
            <w:shd w:val="clear" w:color="auto" w:fill="EBAB5E" w:themeFill="accent3"/>
          </w:tcPr>
          <w:p w14:paraId="2DA7D601" w14:textId="77777777" w:rsidR="001A7C4A" w:rsidRPr="00812299" w:rsidRDefault="001A7C4A" w:rsidP="008A1F2D">
            <w:pPr>
              <w:jc w:val="center"/>
              <w:rPr>
                <w:rFonts w:asciiTheme="minorHAnsi" w:hAnsiTheme="minorHAnsi" w:cstheme="minorHAnsi"/>
                <w:b/>
                <w:bCs/>
                <w:color w:val="FFFFFF" w:themeColor="background1"/>
                <w:sz w:val="22"/>
                <w:szCs w:val="22"/>
              </w:rPr>
            </w:pPr>
            <w:r w:rsidRPr="00812299">
              <w:rPr>
                <w:rFonts w:asciiTheme="minorHAnsi" w:hAnsiTheme="minorHAnsi" w:cstheme="minorHAnsi"/>
                <w:b/>
                <w:bCs/>
                <w:color w:val="FFFFFF" w:themeColor="background1"/>
                <w:sz w:val="22"/>
                <w:szCs w:val="22"/>
              </w:rPr>
              <w:t>PLANNING</w:t>
            </w:r>
          </w:p>
        </w:tc>
      </w:tr>
      <w:tr w:rsidR="001A7C4A" w:rsidRPr="00812299" w14:paraId="67FE789A" w14:textId="77777777" w:rsidTr="00135E01">
        <w:trPr>
          <w:trHeight w:val="339"/>
        </w:trPr>
        <w:tc>
          <w:tcPr>
            <w:tcW w:w="10774" w:type="dxa"/>
            <w:gridSpan w:val="8"/>
            <w:shd w:val="clear" w:color="auto" w:fill="E7E6E6" w:themeFill="background2"/>
          </w:tcPr>
          <w:p w14:paraId="473F71D3"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 xml:space="preserve">Objective for future holistic </w:t>
            </w:r>
            <w:r w:rsidRPr="00812299">
              <w:rPr>
                <w:rFonts w:asciiTheme="minorHAnsi" w:hAnsiTheme="minorHAnsi" w:cstheme="minorHAnsi"/>
                <w:b/>
                <w:bCs/>
                <w:sz w:val="22"/>
                <w:szCs w:val="22"/>
                <w:shd w:val="clear" w:color="auto" w:fill="E7E6E6" w:themeFill="background2"/>
              </w:rPr>
              <w:t>learning and development</w:t>
            </w:r>
          </w:p>
        </w:tc>
      </w:tr>
      <w:tr w:rsidR="001A7C4A" w:rsidRPr="00812299" w14:paraId="5CEC3D9C" w14:textId="77777777" w:rsidTr="001A7C4A">
        <w:trPr>
          <w:trHeight w:val="273"/>
        </w:trPr>
        <w:tc>
          <w:tcPr>
            <w:tcW w:w="10774" w:type="dxa"/>
            <w:gridSpan w:val="8"/>
          </w:tcPr>
          <w:p w14:paraId="28659AB1" w14:textId="585A3843" w:rsidR="001A7C4A" w:rsidRPr="00812299" w:rsidRDefault="003E0A23" w:rsidP="008A1F2D">
            <w:pPr>
              <w:rPr>
                <w:rFonts w:asciiTheme="minorHAnsi" w:hAnsiTheme="minorHAnsi" w:cstheme="minorHAnsi"/>
                <w:sz w:val="22"/>
                <w:szCs w:val="22"/>
              </w:rPr>
            </w:pPr>
            <w:r w:rsidRPr="003E0A23">
              <w:rPr>
                <w:rFonts w:asciiTheme="minorHAnsi" w:hAnsiTheme="minorHAnsi" w:cstheme="minorHAnsi"/>
                <w:sz w:val="22"/>
                <w:szCs w:val="22"/>
              </w:rPr>
              <w:t>To enhance early childhood development, educators can use diverse sensory materials, organize cooperative group activities, promote language through discussions, encourage emotional expression with art, foster independent thinking through choice, integrate STEM concepts into play, celebrate diversity with multicultural projects, and involve families in learning activities.</w:t>
            </w:r>
          </w:p>
        </w:tc>
      </w:tr>
      <w:tr w:rsidR="001A7C4A" w:rsidRPr="00812299" w14:paraId="39844919" w14:textId="77777777" w:rsidTr="001A7C4A">
        <w:trPr>
          <w:trHeight w:val="277"/>
        </w:trPr>
        <w:tc>
          <w:tcPr>
            <w:tcW w:w="10774" w:type="dxa"/>
            <w:gridSpan w:val="8"/>
            <w:shd w:val="clear" w:color="auto" w:fill="D9D9D9" w:themeFill="background1" w:themeFillShade="D9"/>
          </w:tcPr>
          <w:p w14:paraId="6E04642F"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sz w:val="22"/>
                <w:szCs w:val="22"/>
              </w:rPr>
              <w:t>Learning Experience</w:t>
            </w:r>
          </w:p>
        </w:tc>
      </w:tr>
      <w:tr w:rsidR="001A7C4A" w:rsidRPr="00812299"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812299" w:rsidRDefault="001A7C4A" w:rsidP="008A1F2D">
            <w:pPr>
              <w:rPr>
                <w:rFonts w:asciiTheme="minorHAnsi" w:hAnsiTheme="minorHAnsi" w:cstheme="minorHAnsi"/>
                <w:sz w:val="22"/>
                <w:szCs w:val="22"/>
              </w:rPr>
            </w:pPr>
            <w:r w:rsidRPr="00812299">
              <w:rPr>
                <w:rFonts w:asciiTheme="minorHAnsi" w:hAnsiTheme="minorHAnsi" w:cstheme="minorHAnsi"/>
                <w:b/>
                <w:bCs/>
                <w:sz w:val="22"/>
                <w:szCs w:val="22"/>
              </w:rPr>
              <w:t>Learning experience name</w:t>
            </w:r>
          </w:p>
        </w:tc>
        <w:tc>
          <w:tcPr>
            <w:tcW w:w="7460" w:type="dxa"/>
            <w:gridSpan w:val="6"/>
          </w:tcPr>
          <w:p w14:paraId="30AC36DB" w14:textId="3DAE4D05" w:rsidR="001A7C4A" w:rsidRPr="00812299" w:rsidRDefault="00D8055F" w:rsidP="008A1F2D">
            <w:pPr>
              <w:rPr>
                <w:rFonts w:asciiTheme="minorHAnsi" w:hAnsiTheme="minorHAnsi" w:cstheme="minorHAnsi"/>
                <w:sz w:val="22"/>
                <w:szCs w:val="22"/>
              </w:rPr>
            </w:pPr>
            <w:r w:rsidRPr="00812299">
              <w:rPr>
                <w:rFonts w:asciiTheme="minorHAnsi" w:hAnsiTheme="minorHAnsi" w:cstheme="minorHAnsi"/>
                <w:sz w:val="22"/>
                <w:szCs w:val="22"/>
              </w:rPr>
              <w:t>Outdoor Nature Collage</w:t>
            </w:r>
          </w:p>
        </w:tc>
      </w:tr>
      <w:tr w:rsidR="001A7C4A" w:rsidRPr="00812299"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812299" w:rsidRDefault="001A7C4A" w:rsidP="008A1F2D">
            <w:pPr>
              <w:rPr>
                <w:rFonts w:asciiTheme="minorHAnsi" w:hAnsiTheme="minorHAnsi" w:cstheme="minorHAnsi"/>
                <w:sz w:val="22"/>
                <w:szCs w:val="22"/>
              </w:rPr>
            </w:pPr>
            <w:r w:rsidRPr="00812299">
              <w:rPr>
                <w:rFonts w:asciiTheme="minorHAnsi" w:hAnsiTheme="minorHAnsi" w:cstheme="minorHAnsi"/>
                <w:b/>
                <w:bCs/>
                <w:sz w:val="22"/>
                <w:szCs w:val="22"/>
              </w:rPr>
              <w:t>Experience rationale</w:t>
            </w:r>
          </w:p>
        </w:tc>
        <w:tc>
          <w:tcPr>
            <w:tcW w:w="7460" w:type="dxa"/>
            <w:gridSpan w:val="6"/>
          </w:tcPr>
          <w:p w14:paraId="6C85C8CC" w14:textId="2D8AFAD1" w:rsidR="001A7C4A" w:rsidRPr="00812299" w:rsidRDefault="00B172B8" w:rsidP="008A1F2D">
            <w:pPr>
              <w:rPr>
                <w:rFonts w:asciiTheme="minorHAnsi" w:hAnsiTheme="minorHAnsi" w:cstheme="minorHAnsi"/>
                <w:sz w:val="22"/>
                <w:szCs w:val="22"/>
              </w:rPr>
            </w:pPr>
            <w:r w:rsidRPr="00812299">
              <w:rPr>
                <w:rFonts w:asciiTheme="minorHAnsi" w:hAnsiTheme="minorHAnsi" w:cstheme="minorHAnsi"/>
                <w:sz w:val="22"/>
                <w:szCs w:val="22"/>
              </w:rPr>
              <w:t>To build on the children’s interest in textures and colours, while encouraging exploration of nature.</w:t>
            </w:r>
          </w:p>
        </w:tc>
      </w:tr>
      <w:tr w:rsidR="001A7C4A" w:rsidRPr="00812299"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812299" w:rsidRDefault="001A7C4A" w:rsidP="008A1F2D">
            <w:pPr>
              <w:rPr>
                <w:rFonts w:asciiTheme="minorHAnsi" w:hAnsiTheme="minorHAnsi" w:cstheme="minorHAnsi"/>
                <w:sz w:val="22"/>
                <w:szCs w:val="22"/>
              </w:rPr>
            </w:pPr>
            <w:r w:rsidRPr="00812299">
              <w:rPr>
                <w:rFonts w:asciiTheme="minorHAnsi" w:hAnsiTheme="minorHAnsi" w:cstheme="minorHAnsi"/>
                <w:b/>
                <w:bCs/>
                <w:sz w:val="22"/>
                <w:szCs w:val="22"/>
              </w:rPr>
              <w:t>Development and learning goal:</w:t>
            </w:r>
          </w:p>
        </w:tc>
        <w:tc>
          <w:tcPr>
            <w:tcW w:w="7460" w:type="dxa"/>
            <w:gridSpan w:val="6"/>
          </w:tcPr>
          <w:p w14:paraId="23095096" w14:textId="03870771" w:rsidR="001A7C4A" w:rsidRPr="00812299" w:rsidRDefault="00B172B8" w:rsidP="008A1F2D">
            <w:pPr>
              <w:rPr>
                <w:rFonts w:asciiTheme="minorHAnsi" w:hAnsiTheme="minorHAnsi" w:cstheme="minorHAnsi"/>
                <w:sz w:val="22"/>
                <w:szCs w:val="22"/>
              </w:rPr>
            </w:pPr>
            <w:r w:rsidRPr="00812299">
              <w:rPr>
                <w:rFonts w:asciiTheme="minorHAnsi" w:hAnsiTheme="minorHAnsi" w:cstheme="minorHAnsi"/>
                <w:sz w:val="22"/>
                <w:szCs w:val="22"/>
              </w:rPr>
              <w:t>Children will identify different natural materials (leaves, twigs, etc.) and use them to create art, fostering creativity, environmental awareness, and fine motor skills.</w:t>
            </w:r>
          </w:p>
        </w:tc>
      </w:tr>
      <w:tr w:rsidR="001A7C4A" w:rsidRPr="00812299"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812299" w:rsidRDefault="001A7C4A" w:rsidP="008A1F2D">
            <w:pPr>
              <w:rPr>
                <w:rFonts w:asciiTheme="minorHAnsi" w:hAnsiTheme="minorHAnsi" w:cstheme="minorHAnsi"/>
                <w:sz w:val="22"/>
                <w:szCs w:val="22"/>
              </w:rPr>
            </w:pPr>
            <w:r w:rsidRPr="00812299">
              <w:rPr>
                <w:rFonts w:asciiTheme="minorHAnsi" w:hAnsiTheme="minorHAnsi" w:cstheme="minorHAnsi"/>
                <w:b/>
                <w:bCs/>
                <w:sz w:val="22"/>
                <w:szCs w:val="22"/>
              </w:rPr>
              <w:t>Experience outline:</w:t>
            </w:r>
          </w:p>
        </w:tc>
        <w:tc>
          <w:tcPr>
            <w:tcW w:w="7460" w:type="dxa"/>
            <w:gridSpan w:val="6"/>
          </w:tcPr>
          <w:p w14:paraId="074C3FD9" w14:textId="77777777" w:rsidR="00B172B8" w:rsidRPr="00812299" w:rsidRDefault="00B172B8" w:rsidP="003E0A23">
            <w:pPr>
              <w:rPr>
                <w:rFonts w:asciiTheme="minorHAnsi" w:hAnsiTheme="minorHAnsi" w:cstheme="minorHAnsi"/>
                <w:sz w:val="22"/>
                <w:szCs w:val="22"/>
              </w:rPr>
            </w:pPr>
            <w:r w:rsidRPr="00812299">
              <w:rPr>
                <w:rFonts w:asciiTheme="minorHAnsi" w:hAnsiTheme="minorHAnsi" w:cstheme="minorHAnsi"/>
                <w:sz w:val="22"/>
                <w:szCs w:val="22"/>
              </w:rPr>
              <w:t>Materials will be gathered from the outdoor environment (leaves, flowers, sticks).</w:t>
            </w:r>
          </w:p>
          <w:p w14:paraId="133A153E" w14:textId="77777777" w:rsidR="00B172B8" w:rsidRPr="00812299" w:rsidRDefault="00B172B8" w:rsidP="003E0A23">
            <w:pPr>
              <w:rPr>
                <w:rFonts w:asciiTheme="minorHAnsi" w:hAnsiTheme="minorHAnsi" w:cstheme="minorHAnsi"/>
                <w:sz w:val="22"/>
                <w:szCs w:val="22"/>
              </w:rPr>
            </w:pPr>
            <w:r w:rsidRPr="00812299">
              <w:rPr>
                <w:rFonts w:asciiTheme="minorHAnsi" w:hAnsiTheme="minorHAnsi" w:cstheme="minorHAnsi"/>
                <w:sz w:val="22"/>
                <w:szCs w:val="22"/>
              </w:rPr>
              <w:lastRenderedPageBreak/>
              <w:t>Children will create a collage on a larger piece of paper using their gathered materials.</w:t>
            </w:r>
          </w:p>
          <w:p w14:paraId="3A5D6F72" w14:textId="77777777" w:rsidR="001A7C4A" w:rsidRPr="00812299" w:rsidRDefault="001A7C4A" w:rsidP="008A1F2D">
            <w:pPr>
              <w:rPr>
                <w:rFonts w:asciiTheme="minorHAnsi" w:hAnsiTheme="minorHAnsi" w:cstheme="minorHAnsi"/>
                <w:sz w:val="22"/>
                <w:szCs w:val="22"/>
              </w:rPr>
            </w:pPr>
          </w:p>
        </w:tc>
      </w:tr>
      <w:tr w:rsidR="001A7C4A" w:rsidRPr="00812299"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812299" w:rsidRDefault="001A7C4A" w:rsidP="008A1F2D">
            <w:pPr>
              <w:rPr>
                <w:rFonts w:asciiTheme="minorHAnsi" w:hAnsiTheme="minorHAnsi" w:cstheme="minorHAnsi"/>
                <w:b/>
                <w:sz w:val="22"/>
                <w:szCs w:val="22"/>
              </w:rPr>
            </w:pPr>
            <w:r w:rsidRPr="00812299">
              <w:rPr>
                <w:rFonts w:asciiTheme="minorHAnsi" w:hAnsiTheme="minorHAnsi" w:cstheme="minorHAnsi"/>
                <w:b/>
                <w:bCs/>
                <w:sz w:val="22"/>
                <w:szCs w:val="22"/>
              </w:rPr>
              <w:lastRenderedPageBreak/>
              <w:t>A list of materials required with photo(s):</w:t>
            </w:r>
          </w:p>
        </w:tc>
        <w:tc>
          <w:tcPr>
            <w:tcW w:w="7460" w:type="dxa"/>
            <w:gridSpan w:val="6"/>
          </w:tcPr>
          <w:p w14:paraId="7B78EA9F" w14:textId="1BBD2262" w:rsidR="00B172B8" w:rsidRPr="00812299" w:rsidRDefault="00B172B8" w:rsidP="003E0A23">
            <w:pPr>
              <w:rPr>
                <w:rFonts w:asciiTheme="minorHAnsi" w:hAnsiTheme="minorHAnsi" w:cstheme="minorHAnsi"/>
                <w:sz w:val="22"/>
                <w:szCs w:val="22"/>
              </w:rPr>
            </w:pPr>
            <w:r w:rsidRPr="00812299">
              <w:rPr>
                <w:rFonts w:asciiTheme="minorHAnsi" w:hAnsiTheme="minorHAnsi" w:cstheme="minorHAnsi"/>
                <w:sz w:val="22"/>
                <w:szCs w:val="22"/>
              </w:rPr>
              <w:t>Collected nature items</w:t>
            </w:r>
            <w:r w:rsidR="0074644F" w:rsidRPr="00812299">
              <w:rPr>
                <w:rFonts w:asciiTheme="minorHAnsi" w:hAnsiTheme="minorHAnsi" w:cstheme="minorHAnsi"/>
                <w:sz w:val="22"/>
                <w:szCs w:val="22"/>
              </w:rPr>
              <w:t xml:space="preserve"> </w:t>
            </w:r>
            <w:r w:rsidRPr="00812299">
              <w:rPr>
                <w:rFonts w:asciiTheme="minorHAnsi" w:hAnsiTheme="minorHAnsi" w:cstheme="minorHAnsi"/>
                <w:sz w:val="22"/>
                <w:szCs w:val="22"/>
              </w:rPr>
              <w:t>leaves, flowers, twigs, etc.</w:t>
            </w:r>
          </w:p>
          <w:p w14:paraId="68CDDAFB" w14:textId="77777777" w:rsidR="00B172B8" w:rsidRPr="00812299" w:rsidRDefault="00B172B8" w:rsidP="003E0A23">
            <w:pPr>
              <w:rPr>
                <w:rFonts w:asciiTheme="minorHAnsi" w:hAnsiTheme="minorHAnsi" w:cstheme="minorHAnsi"/>
                <w:sz w:val="22"/>
                <w:szCs w:val="22"/>
              </w:rPr>
            </w:pPr>
            <w:r w:rsidRPr="00812299">
              <w:rPr>
                <w:rFonts w:asciiTheme="minorHAnsi" w:hAnsiTheme="minorHAnsi" w:cstheme="minorHAnsi"/>
                <w:sz w:val="22"/>
                <w:szCs w:val="22"/>
              </w:rPr>
              <w:t>Glue</w:t>
            </w:r>
          </w:p>
          <w:p w14:paraId="3C56CDE3" w14:textId="77777777" w:rsidR="00B172B8" w:rsidRPr="00812299" w:rsidRDefault="00B172B8" w:rsidP="003E0A23">
            <w:pPr>
              <w:rPr>
                <w:rFonts w:asciiTheme="minorHAnsi" w:hAnsiTheme="minorHAnsi" w:cstheme="minorHAnsi"/>
                <w:sz w:val="22"/>
                <w:szCs w:val="22"/>
              </w:rPr>
            </w:pPr>
            <w:r w:rsidRPr="00812299">
              <w:rPr>
                <w:rFonts w:asciiTheme="minorHAnsi" w:hAnsiTheme="minorHAnsi" w:cstheme="minorHAnsi"/>
                <w:sz w:val="22"/>
                <w:szCs w:val="22"/>
              </w:rPr>
              <w:t>Large paper or cardboard</w:t>
            </w:r>
          </w:p>
          <w:p w14:paraId="69255D39" w14:textId="77777777" w:rsidR="00B172B8" w:rsidRPr="00812299" w:rsidRDefault="00B172B8" w:rsidP="003E0A23">
            <w:pPr>
              <w:rPr>
                <w:rFonts w:asciiTheme="minorHAnsi" w:hAnsiTheme="minorHAnsi" w:cstheme="minorHAnsi"/>
                <w:sz w:val="22"/>
                <w:szCs w:val="22"/>
              </w:rPr>
            </w:pPr>
            <w:r w:rsidRPr="00812299">
              <w:rPr>
                <w:rFonts w:asciiTheme="minorHAnsi" w:hAnsiTheme="minorHAnsi" w:cstheme="minorHAnsi"/>
                <w:sz w:val="22"/>
                <w:szCs w:val="22"/>
              </w:rPr>
              <w:t>Eco-friendly paint for adding colour</w:t>
            </w:r>
          </w:p>
          <w:p w14:paraId="22089015" w14:textId="5F453BBA" w:rsidR="001A7C4A" w:rsidRPr="00812299" w:rsidRDefault="00035DB1" w:rsidP="008A1F2D">
            <w:pPr>
              <w:rPr>
                <w:rFonts w:asciiTheme="minorHAnsi" w:hAnsiTheme="minorHAnsi" w:cstheme="minorHAnsi"/>
                <w:sz w:val="22"/>
                <w:szCs w:val="22"/>
              </w:rPr>
            </w:pPr>
            <w:r w:rsidRPr="00812299">
              <w:rPr>
                <w:rFonts w:asciiTheme="minorHAnsi" w:hAnsiTheme="minorHAnsi" w:cstheme="minorHAnsi"/>
                <w:noProof/>
                <w:sz w:val="22"/>
                <w:szCs w:val="22"/>
              </w:rPr>
              <w:drawing>
                <wp:inline distT="0" distB="0" distL="0" distR="0" wp14:anchorId="201FBA5C" wp14:editId="36D72C84">
                  <wp:extent cx="1138279" cy="762635"/>
                  <wp:effectExtent l="0" t="0" r="5080" b="0"/>
                  <wp:docPr id="153440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1069" cy="764504"/>
                          </a:xfrm>
                          <a:prstGeom prst="rect">
                            <a:avLst/>
                          </a:prstGeom>
                          <a:noFill/>
                          <a:ln>
                            <a:noFill/>
                          </a:ln>
                        </pic:spPr>
                      </pic:pic>
                    </a:graphicData>
                  </a:graphic>
                </wp:inline>
              </w:drawing>
            </w:r>
          </w:p>
        </w:tc>
      </w:tr>
      <w:tr w:rsidR="001A7C4A" w:rsidRPr="00812299"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EYLF child evidence links</w:t>
            </w:r>
          </w:p>
        </w:tc>
        <w:tc>
          <w:tcPr>
            <w:tcW w:w="7460" w:type="dxa"/>
            <w:gridSpan w:val="6"/>
          </w:tcPr>
          <w:p w14:paraId="51E82C3C" w14:textId="77777777" w:rsidR="00B172B8" w:rsidRPr="00812299" w:rsidRDefault="00B172B8" w:rsidP="00B172B8">
            <w:pPr>
              <w:rPr>
                <w:rFonts w:asciiTheme="minorHAnsi" w:hAnsiTheme="minorHAnsi" w:cstheme="minorHAnsi"/>
                <w:sz w:val="22"/>
                <w:szCs w:val="22"/>
              </w:rPr>
            </w:pPr>
            <w:r w:rsidRPr="00812299">
              <w:rPr>
                <w:rFonts w:asciiTheme="minorHAnsi" w:hAnsiTheme="minorHAnsi" w:cstheme="minorHAnsi"/>
                <w:sz w:val="22"/>
                <w:szCs w:val="22"/>
              </w:rPr>
              <w:t>Outcome 2: Children are connected with and contribute to their world—exploring and creating with nature.</w:t>
            </w:r>
          </w:p>
          <w:p w14:paraId="27AE72E5" w14:textId="77777777" w:rsidR="001A7C4A" w:rsidRPr="00812299" w:rsidRDefault="001A7C4A" w:rsidP="008A1F2D">
            <w:pPr>
              <w:rPr>
                <w:rFonts w:asciiTheme="minorHAnsi" w:hAnsiTheme="minorHAnsi" w:cstheme="minorHAnsi"/>
                <w:sz w:val="22"/>
                <w:szCs w:val="22"/>
              </w:rPr>
            </w:pPr>
          </w:p>
        </w:tc>
      </w:tr>
      <w:tr w:rsidR="001A7C4A" w:rsidRPr="00812299"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Implementation plan</w:t>
            </w:r>
          </w:p>
        </w:tc>
        <w:tc>
          <w:tcPr>
            <w:tcW w:w="1193" w:type="dxa"/>
            <w:vAlign w:val="center"/>
          </w:tcPr>
          <w:p w14:paraId="06573F2C"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Introduction</w:t>
            </w:r>
          </w:p>
        </w:tc>
        <w:tc>
          <w:tcPr>
            <w:tcW w:w="7460" w:type="dxa"/>
            <w:gridSpan w:val="6"/>
          </w:tcPr>
          <w:p w14:paraId="5C1F1CC7" w14:textId="3490F830" w:rsidR="001A7C4A" w:rsidRPr="00812299" w:rsidRDefault="00905A2E" w:rsidP="008A1F2D">
            <w:pPr>
              <w:rPr>
                <w:rFonts w:asciiTheme="minorHAnsi" w:hAnsiTheme="minorHAnsi" w:cstheme="minorHAnsi"/>
                <w:sz w:val="22"/>
                <w:szCs w:val="22"/>
              </w:rPr>
            </w:pPr>
            <w:r w:rsidRPr="00812299">
              <w:rPr>
                <w:rFonts w:asciiTheme="minorHAnsi" w:hAnsiTheme="minorHAnsi" w:cstheme="minorHAnsi"/>
                <w:sz w:val="22"/>
                <w:szCs w:val="22"/>
              </w:rPr>
              <w:t>Discuss the different materials found in nature and their colours.</w:t>
            </w:r>
          </w:p>
        </w:tc>
      </w:tr>
      <w:tr w:rsidR="001A7C4A" w:rsidRPr="00812299"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812299" w:rsidRDefault="001A7C4A" w:rsidP="008A1F2D">
            <w:pPr>
              <w:rPr>
                <w:rFonts w:asciiTheme="minorHAnsi" w:hAnsiTheme="minorHAnsi" w:cstheme="minorHAnsi"/>
                <w:b/>
                <w:bCs/>
                <w:sz w:val="22"/>
                <w:szCs w:val="22"/>
              </w:rPr>
            </w:pPr>
          </w:p>
        </w:tc>
        <w:tc>
          <w:tcPr>
            <w:tcW w:w="1193" w:type="dxa"/>
          </w:tcPr>
          <w:p w14:paraId="47FD640D"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Body</w:t>
            </w:r>
          </w:p>
        </w:tc>
        <w:tc>
          <w:tcPr>
            <w:tcW w:w="7460" w:type="dxa"/>
            <w:gridSpan w:val="6"/>
          </w:tcPr>
          <w:p w14:paraId="5EF42BF3" w14:textId="71B7ACB8" w:rsidR="001A7C4A" w:rsidRPr="00812299" w:rsidRDefault="00905A2E" w:rsidP="008A1F2D">
            <w:pPr>
              <w:rPr>
                <w:rFonts w:asciiTheme="minorHAnsi" w:hAnsiTheme="minorHAnsi" w:cstheme="minorHAnsi"/>
                <w:sz w:val="22"/>
                <w:szCs w:val="22"/>
              </w:rPr>
            </w:pPr>
            <w:r w:rsidRPr="00812299">
              <w:rPr>
                <w:rFonts w:asciiTheme="minorHAnsi" w:hAnsiTheme="minorHAnsi" w:cstheme="minorHAnsi"/>
                <w:sz w:val="22"/>
                <w:szCs w:val="22"/>
              </w:rPr>
              <w:t xml:space="preserve">Guide children in collecting materials and creating their </w:t>
            </w:r>
            <w:r w:rsidR="00C65466" w:rsidRPr="00812299">
              <w:rPr>
                <w:rFonts w:asciiTheme="minorHAnsi" w:hAnsiTheme="minorHAnsi" w:cstheme="minorHAnsi"/>
                <w:sz w:val="22"/>
                <w:szCs w:val="22"/>
              </w:rPr>
              <w:t>collages</w:t>
            </w:r>
            <w:r w:rsidRPr="00812299">
              <w:rPr>
                <w:rFonts w:asciiTheme="minorHAnsi" w:hAnsiTheme="minorHAnsi" w:cstheme="minorHAnsi"/>
                <w:sz w:val="22"/>
                <w:szCs w:val="22"/>
              </w:rPr>
              <w:t>.</w:t>
            </w:r>
          </w:p>
        </w:tc>
      </w:tr>
      <w:tr w:rsidR="001A7C4A" w:rsidRPr="00812299"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812299" w:rsidRDefault="001A7C4A" w:rsidP="008A1F2D">
            <w:pPr>
              <w:rPr>
                <w:rFonts w:asciiTheme="minorHAnsi" w:hAnsiTheme="minorHAnsi" w:cstheme="minorHAnsi"/>
                <w:b/>
                <w:bCs/>
                <w:sz w:val="22"/>
                <w:szCs w:val="22"/>
              </w:rPr>
            </w:pPr>
          </w:p>
        </w:tc>
        <w:tc>
          <w:tcPr>
            <w:tcW w:w="1193" w:type="dxa"/>
          </w:tcPr>
          <w:p w14:paraId="7661FD3B"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Conclusion</w:t>
            </w:r>
          </w:p>
        </w:tc>
        <w:tc>
          <w:tcPr>
            <w:tcW w:w="7460" w:type="dxa"/>
            <w:gridSpan w:val="6"/>
          </w:tcPr>
          <w:p w14:paraId="283CB459" w14:textId="377E0BAD" w:rsidR="001A7C4A" w:rsidRPr="00812299" w:rsidRDefault="00905A2E" w:rsidP="008A1F2D">
            <w:pPr>
              <w:rPr>
                <w:rFonts w:asciiTheme="minorHAnsi" w:hAnsiTheme="minorHAnsi" w:cstheme="minorHAnsi"/>
                <w:sz w:val="22"/>
                <w:szCs w:val="22"/>
              </w:rPr>
            </w:pPr>
            <w:r w:rsidRPr="00812299">
              <w:rPr>
                <w:rFonts w:asciiTheme="minorHAnsi" w:hAnsiTheme="minorHAnsi" w:cstheme="minorHAnsi"/>
                <w:sz w:val="22"/>
                <w:szCs w:val="22"/>
              </w:rPr>
              <w:t xml:space="preserve"> Have children share their collages and reflect on the process of creating.</w:t>
            </w:r>
          </w:p>
        </w:tc>
      </w:tr>
      <w:tr w:rsidR="001A7C4A" w:rsidRPr="00812299"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812299" w:rsidRDefault="001A7C4A" w:rsidP="008A1F2D">
            <w:pPr>
              <w:rPr>
                <w:rFonts w:asciiTheme="minorHAnsi" w:hAnsiTheme="minorHAnsi" w:cstheme="minorHAnsi"/>
                <w:b/>
                <w:bCs/>
                <w:sz w:val="22"/>
                <w:szCs w:val="22"/>
              </w:rPr>
            </w:pPr>
          </w:p>
        </w:tc>
        <w:tc>
          <w:tcPr>
            <w:tcW w:w="1193" w:type="dxa"/>
          </w:tcPr>
          <w:p w14:paraId="51985F6C"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Engagement questions</w:t>
            </w:r>
          </w:p>
        </w:tc>
        <w:tc>
          <w:tcPr>
            <w:tcW w:w="7460" w:type="dxa"/>
            <w:gridSpan w:val="6"/>
          </w:tcPr>
          <w:p w14:paraId="5D918075" w14:textId="5BA444C7" w:rsidR="001A7C4A" w:rsidRPr="00812299" w:rsidRDefault="00C65466" w:rsidP="008A1F2D">
            <w:pPr>
              <w:rPr>
                <w:rFonts w:asciiTheme="minorHAnsi" w:hAnsiTheme="minorHAnsi" w:cstheme="minorHAnsi"/>
                <w:sz w:val="22"/>
                <w:szCs w:val="22"/>
              </w:rPr>
            </w:pPr>
            <w:r w:rsidRPr="00812299">
              <w:rPr>
                <w:rFonts w:asciiTheme="minorHAnsi" w:hAnsiTheme="minorHAnsi" w:cstheme="minorHAnsi"/>
                <w:sz w:val="22"/>
                <w:szCs w:val="22"/>
              </w:rPr>
              <w:t xml:space="preserve">“What materials did you find?” “What do you like about your </w:t>
            </w:r>
            <w:r w:rsidR="00B3333B" w:rsidRPr="00812299">
              <w:rPr>
                <w:rFonts w:asciiTheme="minorHAnsi" w:hAnsiTheme="minorHAnsi" w:cstheme="minorHAnsi"/>
                <w:sz w:val="22"/>
                <w:szCs w:val="22"/>
              </w:rPr>
              <w:t>coll</w:t>
            </w:r>
            <w:r w:rsidR="003E0A23">
              <w:rPr>
                <w:rFonts w:asciiTheme="minorHAnsi" w:hAnsiTheme="minorHAnsi" w:cstheme="minorHAnsi"/>
                <w:sz w:val="22"/>
                <w:szCs w:val="22"/>
              </w:rPr>
              <w:t>a</w:t>
            </w:r>
            <w:r w:rsidR="00B3333B" w:rsidRPr="00812299">
              <w:rPr>
                <w:rFonts w:asciiTheme="minorHAnsi" w:hAnsiTheme="minorHAnsi" w:cstheme="minorHAnsi"/>
                <w:sz w:val="22"/>
                <w:szCs w:val="22"/>
              </w:rPr>
              <w:t>ge</w:t>
            </w:r>
            <w:r w:rsidRPr="00812299">
              <w:rPr>
                <w:rFonts w:asciiTheme="minorHAnsi" w:hAnsiTheme="minorHAnsi" w:cstheme="minorHAnsi"/>
                <w:sz w:val="22"/>
                <w:szCs w:val="22"/>
              </w:rPr>
              <w:t>?”</w:t>
            </w:r>
          </w:p>
        </w:tc>
      </w:tr>
      <w:tr w:rsidR="001A7C4A" w:rsidRPr="00812299" w14:paraId="37E8408B" w14:textId="77777777" w:rsidTr="00135E01">
        <w:trPr>
          <w:trHeight w:val="118"/>
        </w:trPr>
        <w:tc>
          <w:tcPr>
            <w:tcW w:w="10774" w:type="dxa"/>
            <w:gridSpan w:val="8"/>
            <w:shd w:val="clear" w:color="auto" w:fill="44546A" w:themeFill="text2"/>
          </w:tcPr>
          <w:p w14:paraId="5E1071BD" w14:textId="77777777" w:rsidR="001A7C4A" w:rsidRPr="00812299" w:rsidRDefault="001A7C4A" w:rsidP="008A1F2D">
            <w:pPr>
              <w:jc w:val="center"/>
              <w:rPr>
                <w:rFonts w:asciiTheme="minorHAnsi" w:hAnsiTheme="minorHAnsi" w:cstheme="minorHAnsi"/>
                <w:b/>
                <w:bCs/>
                <w:sz w:val="22"/>
                <w:szCs w:val="22"/>
              </w:rPr>
            </w:pPr>
            <w:r w:rsidRPr="00812299">
              <w:rPr>
                <w:rFonts w:asciiTheme="minorHAnsi" w:hAnsiTheme="minorHAnsi" w:cstheme="minorHAnsi"/>
                <w:b/>
                <w:bCs/>
                <w:color w:val="FFFFFF" w:themeColor="background1"/>
                <w:sz w:val="22"/>
                <w:szCs w:val="22"/>
              </w:rPr>
              <w:t>ACTING and DOING</w:t>
            </w:r>
          </w:p>
        </w:tc>
      </w:tr>
      <w:tr w:rsidR="001A7C4A" w:rsidRPr="00812299" w14:paraId="7527CE28" w14:textId="77777777" w:rsidTr="00135E01">
        <w:trPr>
          <w:trHeight w:val="33"/>
        </w:trPr>
        <w:tc>
          <w:tcPr>
            <w:tcW w:w="3339" w:type="dxa"/>
            <w:gridSpan w:val="2"/>
            <w:shd w:val="clear" w:color="auto" w:fill="F2F2F2" w:themeFill="background1" w:themeFillShade="F2"/>
            <w:vAlign w:val="center"/>
          </w:tcPr>
          <w:p w14:paraId="6400E903"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Play pedagogies</w:t>
            </w:r>
          </w:p>
        </w:tc>
        <w:tc>
          <w:tcPr>
            <w:tcW w:w="7435" w:type="dxa"/>
            <w:gridSpan w:val="6"/>
            <w:shd w:val="clear" w:color="auto" w:fill="auto"/>
          </w:tcPr>
          <w:p w14:paraId="11F81419" w14:textId="5A8CB17E" w:rsidR="001A7C4A" w:rsidRPr="00812299" w:rsidRDefault="00C65466" w:rsidP="00B3333B">
            <w:pPr>
              <w:rPr>
                <w:rFonts w:asciiTheme="minorHAnsi" w:hAnsiTheme="minorHAnsi" w:cstheme="minorHAnsi"/>
                <w:sz w:val="22"/>
                <w:szCs w:val="22"/>
              </w:rPr>
            </w:pPr>
            <w:r w:rsidRPr="00812299">
              <w:rPr>
                <w:rFonts w:asciiTheme="minorHAnsi" w:hAnsiTheme="minorHAnsi" w:cstheme="minorHAnsi"/>
                <w:sz w:val="22"/>
                <w:szCs w:val="22"/>
              </w:rPr>
              <w:t>Facilitating exploration through nature play.</w:t>
            </w:r>
          </w:p>
        </w:tc>
      </w:tr>
      <w:tr w:rsidR="001A7C4A" w:rsidRPr="00812299" w14:paraId="615A1422" w14:textId="77777777" w:rsidTr="00135E01">
        <w:trPr>
          <w:trHeight w:val="32"/>
        </w:trPr>
        <w:tc>
          <w:tcPr>
            <w:tcW w:w="3339" w:type="dxa"/>
            <w:gridSpan w:val="2"/>
            <w:shd w:val="clear" w:color="auto" w:fill="F2F2F2" w:themeFill="background1" w:themeFillShade="F2"/>
            <w:vAlign w:val="center"/>
          </w:tcPr>
          <w:p w14:paraId="131CD4E3"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Teaching strategies</w:t>
            </w:r>
          </w:p>
        </w:tc>
        <w:tc>
          <w:tcPr>
            <w:tcW w:w="7435" w:type="dxa"/>
            <w:gridSpan w:val="6"/>
            <w:shd w:val="clear" w:color="auto" w:fill="auto"/>
          </w:tcPr>
          <w:p w14:paraId="541FC1C9" w14:textId="2E7A3882" w:rsidR="001A7C4A" w:rsidRPr="00812299" w:rsidRDefault="00C65466" w:rsidP="00B3333B">
            <w:pPr>
              <w:rPr>
                <w:rFonts w:asciiTheme="minorHAnsi" w:hAnsiTheme="minorHAnsi" w:cstheme="minorHAnsi"/>
                <w:sz w:val="22"/>
                <w:szCs w:val="22"/>
              </w:rPr>
            </w:pPr>
            <w:r w:rsidRPr="00812299">
              <w:rPr>
                <w:rFonts w:asciiTheme="minorHAnsi" w:hAnsiTheme="minorHAnsi" w:cstheme="minorHAnsi"/>
                <w:sz w:val="22"/>
                <w:szCs w:val="22"/>
              </w:rPr>
              <w:t>Incorporating open-ended questions and dialogues to encourage creativity.</w:t>
            </w:r>
          </w:p>
        </w:tc>
      </w:tr>
      <w:tr w:rsidR="001A7C4A" w:rsidRPr="00812299" w14:paraId="267C543C" w14:textId="77777777" w:rsidTr="00135E01">
        <w:trPr>
          <w:trHeight w:val="32"/>
        </w:trPr>
        <w:tc>
          <w:tcPr>
            <w:tcW w:w="3339" w:type="dxa"/>
            <w:gridSpan w:val="2"/>
            <w:shd w:val="clear" w:color="auto" w:fill="F2F2F2" w:themeFill="background1" w:themeFillShade="F2"/>
            <w:vAlign w:val="center"/>
          </w:tcPr>
          <w:p w14:paraId="57C34D91"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EYLF links</w:t>
            </w:r>
          </w:p>
        </w:tc>
        <w:tc>
          <w:tcPr>
            <w:tcW w:w="7435" w:type="dxa"/>
            <w:gridSpan w:val="6"/>
            <w:shd w:val="clear" w:color="auto" w:fill="auto"/>
          </w:tcPr>
          <w:p w14:paraId="7A839F1F" w14:textId="7FEF3C34" w:rsidR="001A7C4A" w:rsidRPr="00812299" w:rsidRDefault="003730BF" w:rsidP="00B3333B">
            <w:pPr>
              <w:rPr>
                <w:rFonts w:asciiTheme="minorHAnsi" w:hAnsiTheme="minorHAnsi" w:cstheme="minorHAnsi"/>
                <w:sz w:val="22"/>
                <w:szCs w:val="22"/>
              </w:rPr>
            </w:pPr>
            <w:r w:rsidRPr="00812299">
              <w:rPr>
                <w:rFonts w:asciiTheme="minorHAnsi" w:hAnsiTheme="minorHAnsi" w:cstheme="minorHAnsi"/>
                <w:sz w:val="22"/>
                <w:szCs w:val="22"/>
              </w:rPr>
              <w:t>Outcome 3</w:t>
            </w:r>
            <w:r w:rsidR="00C65466" w:rsidRPr="00812299">
              <w:rPr>
                <w:rFonts w:asciiTheme="minorHAnsi" w:hAnsiTheme="minorHAnsi" w:cstheme="minorHAnsi"/>
                <w:sz w:val="22"/>
                <w:szCs w:val="22"/>
              </w:rPr>
              <w:t xml:space="preserve">: Children have a strong sense of </w:t>
            </w:r>
            <w:r w:rsidRPr="00812299">
              <w:rPr>
                <w:rFonts w:asciiTheme="minorHAnsi" w:hAnsiTheme="minorHAnsi" w:cstheme="minorHAnsi"/>
                <w:sz w:val="22"/>
                <w:szCs w:val="22"/>
              </w:rPr>
              <w:t>well-being</w:t>
            </w:r>
            <w:r w:rsidR="00C65466" w:rsidRPr="00812299">
              <w:rPr>
                <w:rFonts w:asciiTheme="minorHAnsi" w:hAnsiTheme="minorHAnsi" w:cstheme="minorHAnsi"/>
                <w:sz w:val="22"/>
                <w:szCs w:val="22"/>
              </w:rPr>
              <w:t>—engaging in arts promotes emotional expression.</w:t>
            </w:r>
          </w:p>
        </w:tc>
      </w:tr>
      <w:tr w:rsidR="001A7C4A" w:rsidRPr="00812299" w14:paraId="6A171111" w14:textId="77777777" w:rsidTr="00135E01">
        <w:trPr>
          <w:trHeight w:val="32"/>
        </w:trPr>
        <w:tc>
          <w:tcPr>
            <w:tcW w:w="3339" w:type="dxa"/>
            <w:gridSpan w:val="2"/>
            <w:shd w:val="clear" w:color="auto" w:fill="F2F2F2" w:themeFill="background1" w:themeFillShade="F2"/>
            <w:vAlign w:val="center"/>
          </w:tcPr>
          <w:p w14:paraId="0AB851E6"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Child development</w:t>
            </w:r>
          </w:p>
        </w:tc>
        <w:tc>
          <w:tcPr>
            <w:tcW w:w="7435" w:type="dxa"/>
            <w:gridSpan w:val="6"/>
            <w:shd w:val="clear" w:color="auto" w:fill="auto"/>
          </w:tcPr>
          <w:p w14:paraId="3547D934" w14:textId="77777777" w:rsidR="003730BF" w:rsidRPr="00812299" w:rsidRDefault="003730BF" w:rsidP="00B3333B">
            <w:pPr>
              <w:rPr>
                <w:rFonts w:asciiTheme="minorHAnsi" w:hAnsiTheme="minorHAnsi" w:cstheme="minorHAnsi"/>
                <w:sz w:val="22"/>
                <w:szCs w:val="22"/>
              </w:rPr>
            </w:pPr>
            <w:r w:rsidRPr="00812299">
              <w:rPr>
                <w:rFonts w:asciiTheme="minorHAnsi" w:hAnsiTheme="minorHAnsi" w:cstheme="minorHAnsi"/>
                <w:sz w:val="22"/>
                <w:szCs w:val="22"/>
              </w:rPr>
              <w:t>Promoting motor skills, social skills, and emotional connection to nature.</w:t>
            </w:r>
          </w:p>
          <w:p w14:paraId="5C2A9EB3" w14:textId="77777777" w:rsidR="001A7C4A" w:rsidRPr="00812299" w:rsidRDefault="001A7C4A" w:rsidP="00B3333B">
            <w:pPr>
              <w:rPr>
                <w:rFonts w:asciiTheme="minorHAnsi" w:hAnsiTheme="minorHAnsi" w:cstheme="minorHAnsi"/>
                <w:sz w:val="22"/>
                <w:szCs w:val="22"/>
              </w:rPr>
            </w:pPr>
          </w:p>
        </w:tc>
      </w:tr>
      <w:tr w:rsidR="001A7C4A" w:rsidRPr="00812299" w14:paraId="15308513" w14:textId="77777777" w:rsidTr="00135E01">
        <w:trPr>
          <w:trHeight w:val="32"/>
        </w:trPr>
        <w:tc>
          <w:tcPr>
            <w:tcW w:w="3339" w:type="dxa"/>
            <w:gridSpan w:val="2"/>
            <w:shd w:val="clear" w:color="auto" w:fill="F2F2F2" w:themeFill="background1" w:themeFillShade="F2"/>
            <w:vAlign w:val="center"/>
          </w:tcPr>
          <w:p w14:paraId="11F6A36D"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Documentation and/or digital evidence of implementation, acting and doing</w:t>
            </w:r>
          </w:p>
        </w:tc>
        <w:tc>
          <w:tcPr>
            <w:tcW w:w="7435" w:type="dxa"/>
            <w:gridSpan w:val="6"/>
            <w:shd w:val="clear" w:color="auto" w:fill="auto"/>
          </w:tcPr>
          <w:p w14:paraId="3DE855CE" w14:textId="6ECD1672" w:rsidR="001A7C4A" w:rsidRPr="00812299" w:rsidRDefault="00993CD0" w:rsidP="008A1F2D">
            <w:pPr>
              <w:jc w:val="center"/>
              <w:rPr>
                <w:rFonts w:asciiTheme="minorHAnsi" w:hAnsiTheme="minorHAnsi" w:cstheme="minorHAnsi"/>
                <w:b/>
                <w:bCs/>
                <w:sz w:val="22"/>
                <w:szCs w:val="22"/>
              </w:rPr>
            </w:pPr>
            <w:r w:rsidRPr="00812299">
              <w:rPr>
                <w:rFonts w:asciiTheme="minorHAnsi" w:hAnsiTheme="minorHAnsi" w:cstheme="minorHAnsi"/>
                <w:noProof/>
                <w:sz w:val="22"/>
                <w:szCs w:val="22"/>
              </w:rPr>
              <w:drawing>
                <wp:inline distT="0" distB="0" distL="0" distR="0" wp14:anchorId="3B1E4D7D" wp14:editId="177E887B">
                  <wp:extent cx="963295" cy="1071562"/>
                  <wp:effectExtent l="0" t="0" r="8255" b="0"/>
                  <wp:docPr id="1533296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390" cy="1082791"/>
                          </a:xfrm>
                          <a:prstGeom prst="rect">
                            <a:avLst/>
                          </a:prstGeom>
                          <a:noFill/>
                          <a:ln>
                            <a:noFill/>
                          </a:ln>
                        </pic:spPr>
                      </pic:pic>
                    </a:graphicData>
                  </a:graphic>
                </wp:inline>
              </w:drawing>
            </w:r>
          </w:p>
        </w:tc>
      </w:tr>
      <w:tr w:rsidR="001A7C4A" w:rsidRPr="00812299" w14:paraId="6DE12EC5" w14:textId="77777777" w:rsidTr="004D6978">
        <w:trPr>
          <w:trHeight w:val="118"/>
        </w:trPr>
        <w:tc>
          <w:tcPr>
            <w:tcW w:w="10774" w:type="dxa"/>
            <w:gridSpan w:val="8"/>
            <w:shd w:val="clear" w:color="auto" w:fill="222937" w:themeFill="accent2" w:themeFillShade="BF"/>
          </w:tcPr>
          <w:p w14:paraId="016DD717" w14:textId="77777777" w:rsidR="001A7C4A" w:rsidRPr="00812299" w:rsidRDefault="001A7C4A" w:rsidP="008A1F2D">
            <w:pPr>
              <w:jc w:val="center"/>
              <w:rPr>
                <w:rFonts w:asciiTheme="minorHAnsi" w:hAnsiTheme="minorHAnsi" w:cstheme="minorHAnsi"/>
                <w:b/>
                <w:bCs/>
                <w:color w:val="FFFFFF" w:themeColor="background1"/>
                <w:sz w:val="22"/>
                <w:szCs w:val="22"/>
              </w:rPr>
            </w:pPr>
            <w:r w:rsidRPr="00812299">
              <w:rPr>
                <w:rFonts w:asciiTheme="minorHAnsi" w:hAnsiTheme="minorHAnsi" w:cstheme="minorHAnsi"/>
                <w:b/>
                <w:bCs/>
                <w:color w:val="FFFFFF" w:themeColor="background1"/>
                <w:sz w:val="22"/>
                <w:szCs w:val="22"/>
              </w:rPr>
              <w:t>REFLECTING and REVIEWING</w:t>
            </w:r>
          </w:p>
        </w:tc>
      </w:tr>
      <w:tr w:rsidR="001A7C4A" w:rsidRPr="00812299" w14:paraId="202F1114" w14:textId="77777777" w:rsidTr="004D6978">
        <w:trPr>
          <w:trHeight w:val="183"/>
        </w:trPr>
        <w:tc>
          <w:tcPr>
            <w:tcW w:w="10774" w:type="dxa"/>
            <w:gridSpan w:val="8"/>
            <w:shd w:val="clear" w:color="auto" w:fill="E7E6E6" w:themeFill="background2"/>
          </w:tcPr>
          <w:p w14:paraId="72CC3C37" w14:textId="77777777" w:rsidR="001A7C4A" w:rsidRPr="00812299" w:rsidRDefault="001A7C4A" w:rsidP="008A1F2D">
            <w:pPr>
              <w:rPr>
                <w:rFonts w:asciiTheme="minorHAnsi" w:hAnsiTheme="minorHAnsi" w:cstheme="minorHAnsi"/>
                <w:b/>
                <w:bCs/>
                <w:sz w:val="22"/>
                <w:szCs w:val="22"/>
              </w:rPr>
            </w:pPr>
            <w:r w:rsidRPr="00812299">
              <w:rPr>
                <w:rFonts w:asciiTheme="minorHAnsi" w:hAnsiTheme="minorHAnsi" w:cstheme="minorHAnsi"/>
                <w:b/>
                <w:bCs/>
                <w:sz w:val="22"/>
                <w:szCs w:val="22"/>
              </w:rPr>
              <w:t>How did the children respond? Did they achieve the learning objective? Were there any unexpected outcomes? What was your role? How did you support and teach the children? Would you do anything differently? Where to next?</w:t>
            </w:r>
          </w:p>
        </w:tc>
      </w:tr>
      <w:tr w:rsidR="001A7C4A" w:rsidRPr="00812299" w14:paraId="7AAA2C96" w14:textId="77777777" w:rsidTr="004D6978">
        <w:trPr>
          <w:trHeight w:val="1965"/>
        </w:trPr>
        <w:tc>
          <w:tcPr>
            <w:tcW w:w="10774" w:type="dxa"/>
            <w:gridSpan w:val="8"/>
          </w:tcPr>
          <w:p w14:paraId="48AEF2EC" w14:textId="49E9DBC3" w:rsidR="001A7C4A" w:rsidRPr="00812299" w:rsidRDefault="002220EC" w:rsidP="002220EC">
            <w:pPr>
              <w:rPr>
                <w:rFonts w:asciiTheme="minorHAnsi" w:hAnsiTheme="minorHAnsi" w:cstheme="minorHAnsi"/>
                <w:sz w:val="22"/>
                <w:szCs w:val="22"/>
              </w:rPr>
            </w:pPr>
            <w:r w:rsidRPr="00812299">
              <w:rPr>
                <w:rFonts w:asciiTheme="minorHAnsi" w:hAnsiTheme="minorHAnsi" w:cstheme="minorHAnsi"/>
                <w:sz w:val="22"/>
                <w:szCs w:val="22"/>
              </w:rPr>
              <w:t>The “Outdoor Nature Collage” activity excited the children as they explored natural materials and created their collages. They showed improved fine motor skills and observational abilities while collecting leaves and flowers. I guided them during the nature walk and collage-making, encouraging creativity and teamwork through praise and open-ended questions. In the future, I plan to enhance sensory experiences and provide more visual aids to engage different learning styles. I also want to introduce projects focused on environmental awareness and self-care, highlighting the connection between nature and well-being.</w:t>
            </w:r>
          </w:p>
        </w:tc>
      </w:tr>
    </w:tbl>
    <w:p w14:paraId="0BB2047C" w14:textId="77777777" w:rsidR="00C1604D" w:rsidRPr="00812299" w:rsidRDefault="00C1604D" w:rsidP="001A7C4A">
      <w:pPr>
        <w:ind w:left="180"/>
        <w:rPr>
          <w:rFonts w:asciiTheme="minorHAnsi" w:hAnsiTheme="minorHAnsi" w:cstheme="minorHAnsi"/>
          <w:sz w:val="22"/>
          <w:szCs w:val="22"/>
        </w:rPr>
      </w:pPr>
    </w:p>
    <w:p w14:paraId="1F459E4D" w14:textId="77777777" w:rsidR="007B2857" w:rsidRPr="00812299" w:rsidRDefault="007B2857" w:rsidP="001A7C4A">
      <w:pPr>
        <w:ind w:left="180"/>
        <w:rPr>
          <w:rFonts w:asciiTheme="minorHAnsi" w:hAnsiTheme="minorHAnsi" w:cstheme="minorHAnsi"/>
          <w:sz w:val="22"/>
          <w:szCs w:val="22"/>
        </w:rPr>
      </w:pPr>
    </w:p>
    <w:p w14:paraId="2320040D" w14:textId="77777777" w:rsidR="007B2857" w:rsidRPr="00812299" w:rsidRDefault="007B2857" w:rsidP="007B2857">
      <w:pPr>
        <w:ind w:left="180"/>
        <w:rPr>
          <w:rFonts w:asciiTheme="minorHAnsi" w:hAnsiTheme="minorHAnsi" w:cstheme="minorHAnsi"/>
          <w:b/>
          <w:bCs/>
          <w:sz w:val="22"/>
          <w:szCs w:val="22"/>
        </w:rPr>
      </w:pPr>
      <w:r w:rsidRPr="00812299">
        <w:rPr>
          <w:rFonts w:asciiTheme="minorHAnsi" w:hAnsiTheme="minorHAnsi" w:cstheme="minorHAnsi"/>
          <w:b/>
          <w:bCs/>
          <w:sz w:val="22"/>
          <w:szCs w:val="22"/>
        </w:rPr>
        <w:t>References</w:t>
      </w:r>
    </w:p>
    <w:p w14:paraId="1E482C8F" w14:textId="5960C509"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t xml:space="preserve">ACARA. (2017). </w:t>
      </w:r>
      <w:r w:rsidRPr="00812299">
        <w:rPr>
          <w:rFonts w:asciiTheme="minorHAnsi" w:hAnsiTheme="minorHAnsi" w:cstheme="minorHAnsi"/>
          <w:i/>
          <w:iCs/>
          <w:sz w:val="22"/>
          <w:szCs w:val="22"/>
        </w:rPr>
        <w:t>The Arts</w:t>
      </w:r>
      <w:r w:rsidRPr="00812299">
        <w:rPr>
          <w:rFonts w:asciiTheme="minorHAnsi" w:hAnsiTheme="minorHAnsi" w:cstheme="minorHAnsi"/>
          <w:sz w:val="22"/>
          <w:szCs w:val="22"/>
        </w:rPr>
        <w:t>. Australian Curriculum. https://www.australiancurriculum.edu.au/f-10-curriculum/the-arts/</w:t>
      </w:r>
    </w:p>
    <w:p w14:paraId="51E22883" w14:textId="77777777"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lastRenderedPageBreak/>
        <w:t xml:space="preserve">ACECQA. (2021). </w:t>
      </w:r>
      <w:r w:rsidRPr="00812299">
        <w:rPr>
          <w:rFonts w:asciiTheme="minorHAnsi" w:hAnsiTheme="minorHAnsi" w:cstheme="minorHAnsi"/>
          <w:i/>
          <w:iCs/>
          <w:sz w:val="22"/>
          <w:szCs w:val="22"/>
        </w:rPr>
        <w:t>Positive dispositions as a “learning curriculum.”</w:t>
      </w:r>
      <w:r w:rsidRPr="00812299">
        <w:rPr>
          <w:rFonts w:asciiTheme="minorHAnsi" w:hAnsiTheme="minorHAnsi" w:cstheme="minorHAnsi"/>
          <w:sz w:val="22"/>
          <w:szCs w:val="22"/>
        </w:rPr>
        <w:t xml:space="preserve"> https://www.acecqa.gov.au/sites/default/files/2021-01/LearningToLearn.PDF</w:t>
      </w:r>
    </w:p>
    <w:p w14:paraId="6C391D20" w14:textId="77777777"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t xml:space="preserve">Australian Children's Education and Care Quality Authority. (2018). </w:t>
      </w:r>
      <w:r w:rsidRPr="00812299">
        <w:rPr>
          <w:rFonts w:asciiTheme="minorHAnsi" w:hAnsiTheme="minorHAnsi" w:cstheme="minorHAnsi"/>
          <w:i/>
          <w:iCs/>
          <w:sz w:val="22"/>
          <w:szCs w:val="22"/>
        </w:rPr>
        <w:t>Developmental milestones and the Early Years Learning Framework and the National Quality Standards</w:t>
      </w:r>
      <w:r w:rsidRPr="00812299">
        <w:rPr>
          <w:rFonts w:asciiTheme="minorHAnsi" w:hAnsiTheme="minorHAnsi" w:cstheme="minorHAnsi"/>
          <w:sz w:val="22"/>
          <w:szCs w:val="22"/>
        </w:rPr>
        <w:t>. https://www.acecqa.gov.au/sites/default/files/2018-02/DevelopmentalMilestonesEYLFandNQS.pdf</w:t>
      </w:r>
    </w:p>
    <w:p w14:paraId="661F5846" w14:textId="77777777"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t xml:space="preserve">Australian Government Department of Education [AGDE]. (2022). Belonging, Being and Becoming: The Early Years Learning Framework for Australia (V2.0). In </w:t>
      </w:r>
      <w:r w:rsidRPr="00812299">
        <w:rPr>
          <w:rFonts w:asciiTheme="minorHAnsi" w:hAnsiTheme="minorHAnsi" w:cstheme="minorHAnsi"/>
          <w:i/>
          <w:iCs/>
          <w:sz w:val="22"/>
          <w:szCs w:val="22"/>
        </w:rPr>
        <w:t>ACECQA</w:t>
      </w:r>
      <w:r w:rsidRPr="00812299">
        <w:rPr>
          <w:rFonts w:asciiTheme="minorHAnsi" w:hAnsiTheme="minorHAnsi" w:cstheme="minorHAnsi"/>
          <w:sz w:val="22"/>
          <w:szCs w:val="22"/>
        </w:rPr>
        <w:t>. https://www.acecqa.gov.au/sites/default/files/2023-01/EYLF-2022-V2.0.pdf</w:t>
      </w:r>
    </w:p>
    <w:p w14:paraId="5B8A54D0" w14:textId="77777777"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t xml:space="preserve">Garvis, S., Phillipson, S., &amp; Clarke, S. (2018). </w:t>
      </w:r>
      <w:r w:rsidRPr="00812299">
        <w:rPr>
          <w:rFonts w:asciiTheme="minorHAnsi" w:hAnsiTheme="minorHAnsi" w:cstheme="minorHAnsi"/>
          <w:i/>
          <w:iCs/>
          <w:sz w:val="22"/>
          <w:szCs w:val="22"/>
        </w:rPr>
        <w:t>Child Development and Learning</w:t>
      </w:r>
      <w:r w:rsidRPr="00812299">
        <w:rPr>
          <w:rFonts w:asciiTheme="minorHAnsi" w:hAnsiTheme="minorHAnsi" w:cstheme="minorHAnsi"/>
          <w:sz w:val="22"/>
          <w:szCs w:val="22"/>
        </w:rPr>
        <w:t>. Australia, Victoria Oxford University Press.</w:t>
      </w:r>
    </w:p>
    <w:p w14:paraId="64E4922B" w14:textId="77777777"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t xml:space="preserve">Macdonald, A. (2018). </w:t>
      </w:r>
      <w:r w:rsidRPr="00812299">
        <w:rPr>
          <w:rFonts w:asciiTheme="minorHAnsi" w:hAnsiTheme="minorHAnsi" w:cstheme="minorHAnsi"/>
          <w:i/>
          <w:iCs/>
          <w:sz w:val="22"/>
          <w:szCs w:val="22"/>
        </w:rPr>
        <w:t>Mathematics in early childhood education</w:t>
      </w:r>
      <w:r w:rsidRPr="00812299">
        <w:rPr>
          <w:rFonts w:asciiTheme="minorHAnsi" w:hAnsiTheme="minorHAnsi" w:cstheme="minorHAnsi"/>
          <w:sz w:val="22"/>
          <w:szCs w:val="22"/>
        </w:rPr>
        <w:t xml:space="preserve"> (1st ed.). Oxford University Press.</w:t>
      </w:r>
    </w:p>
    <w:p w14:paraId="2FC856F6" w14:textId="77777777" w:rsidR="007B2857" w:rsidRPr="00812299" w:rsidRDefault="007B2857" w:rsidP="007B2857">
      <w:pPr>
        <w:ind w:left="180"/>
        <w:rPr>
          <w:rFonts w:asciiTheme="minorHAnsi" w:hAnsiTheme="minorHAnsi" w:cstheme="minorHAnsi"/>
          <w:sz w:val="22"/>
          <w:szCs w:val="22"/>
        </w:rPr>
      </w:pPr>
      <w:r w:rsidRPr="00812299">
        <w:rPr>
          <w:rFonts w:asciiTheme="minorHAnsi" w:hAnsiTheme="minorHAnsi" w:cstheme="minorHAnsi"/>
          <w:sz w:val="22"/>
          <w:szCs w:val="22"/>
        </w:rPr>
        <w:t xml:space="preserve">Margaret Loring Merrill. (2023). </w:t>
      </w:r>
      <w:r w:rsidRPr="00812299">
        <w:rPr>
          <w:rFonts w:asciiTheme="minorHAnsi" w:hAnsiTheme="minorHAnsi" w:cstheme="minorHAnsi"/>
          <w:i/>
          <w:iCs/>
          <w:sz w:val="22"/>
          <w:szCs w:val="22"/>
        </w:rPr>
        <w:t>Everyday Steam for the Early Childhood Classroom</w:t>
      </w:r>
      <w:r w:rsidRPr="00812299">
        <w:rPr>
          <w:rFonts w:asciiTheme="minorHAnsi" w:hAnsiTheme="minorHAnsi" w:cstheme="minorHAnsi"/>
          <w:sz w:val="22"/>
          <w:szCs w:val="22"/>
        </w:rPr>
        <w:t>. Eye on Education.</w:t>
      </w:r>
    </w:p>
    <w:p w14:paraId="637CAB19" w14:textId="77777777" w:rsidR="007B2857" w:rsidRPr="00B3333B" w:rsidRDefault="007B2857" w:rsidP="001A7C4A">
      <w:pPr>
        <w:ind w:left="180"/>
        <w:rPr>
          <w:rFonts w:asciiTheme="minorHAnsi" w:hAnsiTheme="minorHAnsi" w:cstheme="minorHAnsi"/>
          <w:sz w:val="20"/>
          <w:szCs w:val="20"/>
        </w:rPr>
      </w:pPr>
    </w:p>
    <w:sectPr w:rsidR="007B2857" w:rsidRPr="00B3333B" w:rsidSect="00A530F1">
      <w:headerReference w:type="default" r:id="rId13"/>
      <w:footerReference w:type="default" r:id="rId14"/>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6DE8" w14:textId="77777777" w:rsidR="00D810D0" w:rsidRDefault="00D810D0" w:rsidP="006E3F58">
      <w:r>
        <w:separator/>
      </w:r>
    </w:p>
  </w:endnote>
  <w:endnote w:type="continuationSeparator" w:id="0">
    <w:p w14:paraId="6820B222" w14:textId="77777777" w:rsidR="00D810D0" w:rsidRDefault="00D810D0"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53FF" w14:textId="77777777" w:rsidR="00D810D0" w:rsidRDefault="00D810D0" w:rsidP="006E3F58">
      <w:r>
        <w:separator/>
      </w:r>
    </w:p>
  </w:footnote>
  <w:footnote w:type="continuationSeparator" w:id="0">
    <w:p w14:paraId="34FECB5E" w14:textId="77777777" w:rsidR="00D810D0" w:rsidRDefault="00D810D0"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BE7"/>
    <w:multiLevelType w:val="multilevel"/>
    <w:tmpl w:val="8FD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A380F"/>
    <w:multiLevelType w:val="multilevel"/>
    <w:tmpl w:val="D0E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014F9"/>
    <w:multiLevelType w:val="multilevel"/>
    <w:tmpl w:val="6C02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935A5"/>
    <w:multiLevelType w:val="multilevel"/>
    <w:tmpl w:val="8BD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2093E"/>
    <w:multiLevelType w:val="multilevel"/>
    <w:tmpl w:val="6DE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D5D1C"/>
    <w:multiLevelType w:val="multilevel"/>
    <w:tmpl w:val="A920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D52CA"/>
    <w:multiLevelType w:val="multilevel"/>
    <w:tmpl w:val="91A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838AD"/>
    <w:multiLevelType w:val="multilevel"/>
    <w:tmpl w:val="0EEE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C53340"/>
    <w:multiLevelType w:val="multilevel"/>
    <w:tmpl w:val="AB38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164C3C"/>
    <w:multiLevelType w:val="multilevel"/>
    <w:tmpl w:val="AA4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36D9E"/>
    <w:multiLevelType w:val="hybridMultilevel"/>
    <w:tmpl w:val="244E0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F603A0"/>
    <w:multiLevelType w:val="multilevel"/>
    <w:tmpl w:val="684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2429F9"/>
    <w:multiLevelType w:val="multilevel"/>
    <w:tmpl w:val="06A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070BC"/>
    <w:multiLevelType w:val="multilevel"/>
    <w:tmpl w:val="763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36576"/>
    <w:multiLevelType w:val="multilevel"/>
    <w:tmpl w:val="4396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E6D70"/>
    <w:multiLevelType w:val="multilevel"/>
    <w:tmpl w:val="833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836A5"/>
    <w:multiLevelType w:val="multilevel"/>
    <w:tmpl w:val="3ADC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376889"/>
    <w:multiLevelType w:val="multilevel"/>
    <w:tmpl w:val="1678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A71524"/>
    <w:multiLevelType w:val="multilevel"/>
    <w:tmpl w:val="8806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993722"/>
    <w:multiLevelType w:val="multilevel"/>
    <w:tmpl w:val="C5AC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9354D"/>
    <w:multiLevelType w:val="multilevel"/>
    <w:tmpl w:val="147E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D91748"/>
    <w:multiLevelType w:val="multilevel"/>
    <w:tmpl w:val="D9F2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89471B"/>
    <w:multiLevelType w:val="multilevel"/>
    <w:tmpl w:val="1D1A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356712"/>
    <w:multiLevelType w:val="multilevel"/>
    <w:tmpl w:val="EF12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B26D6B"/>
    <w:multiLevelType w:val="multilevel"/>
    <w:tmpl w:val="BEC4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C284C"/>
    <w:multiLevelType w:val="multilevel"/>
    <w:tmpl w:val="4320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D52A8A"/>
    <w:multiLevelType w:val="multilevel"/>
    <w:tmpl w:val="5CE6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70799E"/>
    <w:multiLevelType w:val="multilevel"/>
    <w:tmpl w:val="0D3E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975F8E"/>
    <w:multiLevelType w:val="multilevel"/>
    <w:tmpl w:val="2F92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BA205A"/>
    <w:multiLevelType w:val="multilevel"/>
    <w:tmpl w:val="AE26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3D30A5"/>
    <w:multiLevelType w:val="multilevel"/>
    <w:tmpl w:val="D938E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FD0ADA"/>
    <w:multiLevelType w:val="multilevel"/>
    <w:tmpl w:val="107C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1B76EA"/>
    <w:multiLevelType w:val="multilevel"/>
    <w:tmpl w:val="60D0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4459D6"/>
    <w:multiLevelType w:val="multilevel"/>
    <w:tmpl w:val="72F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D21B87"/>
    <w:multiLevelType w:val="multilevel"/>
    <w:tmpl w:val="7406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F84EAA"/>
    <w:multiLevelType w:val="hybridMultilevel"/>
    <w:tmpl w:val="2606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11100A"/>
    <w:multiLevelType w:val="multilevel"/>
    <w:tmpl w:val="ECA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0B17BB"/>
    <w:multiLevelType w:val="multilevel"/>
    <w:tmpl w:val="156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C41FA"/>
    <w:multiLevelType w:val="multilevel"/>
    <w:tmpl w:val="CA3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715645"/>
    <w:multiLevelType w:val="multilevel"/>
    <w:tmpl w:val="A0B8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4211BA"/>
    <w:multiLevelType w:val="multilevel"/>
    <w:tmpl w:val="959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5A3867"/>
    <w:multiLevelType w:val="multilevel"/>
    <w:tmpl w:val="122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6138B3"/>
    <w:multiLevelType w:val="multilevel"/>
    <w:tmpl w:val="DCC8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7C4AC0"/>
    <w:multiLevelType w:val="multilevel"/>
    <w:tmpl w:val="DBF4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762277"/>
    <w:multiLevelType w:val="multilevel"/>
    <w:tmpl w:val="CD7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8306E6"/>
    <w:multiLevelType w:val="multilevel"/>
    <w:tmpl w:val="B34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764B24"/>
    <w:multiLevelType w:val="multilevel"/>
    <w:tmpl w:val="B126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B03C07"/>
    <w:multiLevelType w:val="multilevel"/>
    <w:tmpl w:val="42C8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BC11F0"/>
    <w:multiLevelType w:val="multilevel"/>
    <w:tmpl w:val="AB50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AC00B2"/>
    <w:multiLevelType w:val="multilevel"/>
    <w:tmpl w:val="A92A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235F55"/>
    <w:multiLevelType w:val="multilevel"/>
    <w:tmpl w:val="1B20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B10B97"/>
    <w:multiLevelType w:val="multilevel"/>
    <w:tmpl w:val="7E7C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693968"/>
    <w:multiLevelType w:val="multilevel"/>
    <w:tmpl w:val="34D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D42335"/>
    <w:multiLevelType w:val="multilevel"/>
    <w:tmpl w:val="CCA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E4A06"/>
    <w:multiLevelType w:val="multilevel"/>
    <w:tmpl w:val="199C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B37416"/>
    <w:multiLevelType w:val="multilevel"/>
    <w:tmpl w:val="7FF2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F3351E"/>
    <w:multiLevelType w:val="multilevel"/>
    <w:tmpl w:val="1B2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600D66"/>
    <w:multiLevelType w:val="multilevel"/>
    <w:tmpl w:val="454E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A34241"/>
    <w:multiLevelType w:val="multilevel"/>
    <w:tmpl w:val="E580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4C6D42"/>
    <w:multiLevelType w:val="multilevel"/>
    <w:tmpl w:val="8B08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8B6A5D"/>
    <w:multiLevelType w:val="multilevel"/>
    <w:tmpl w:val="6A8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26024D"/>
    <w:multiLevelType w:val="multilevel"/>
    <w:tmpl w:val="FB9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A925FE"/>
    <w:multiLevelType w:val="multilevel"/>
    <w:tmpl w:val="9C0A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F4128B"/>
    <w:multiLevelType w:val="multilevel"/>
    <w:tmpl w:val="09FC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120158">
    <w:abstractNumId w:val="48"/>
  </w:num>
  <w:num w:numId="2" w16cid:durableId="1916477763">
    <w:abstractNumId w:val="22"/>
  </w:num>
  <w:num w:numId="3" w16cid:durableId="2023242391">
    <w:abstractNumId w:val="28"/>
  </w:num>
  <w:num w:numId="4" w16cid:durableId="1284845307">
    <w:abstractNumId w:val="53"/>
  </w:num>
  <w:num w:numId="5" w16cid:durableId="1920628333">
    <w:abstractNumId w:val="17"/>
  </w:num>
  <w:num w:numId="6" w16cid:durableId="2095121538">
    <w:abstractNumId w:val="1"/>
  </w:num>
  <w:num w:numId="7" w16cid:durableId="1112283239">
    <w:abstractNumId w:val="25"/>
  </w:num>
  <w:num w:numId="8" w16cid:durableId="570504920">
    <w:abstractNumId w:val="50"/>
  </w:num>
  <w:num w:numId="9" w16cid:durableId="1981689232">
    <w:abstractNumId w:val="43"/>
  </w:num>
  <w:num w:numId="10" w16cid:durableId="1060444643">
    <w:abstractNumId w:val="59"/>
  </w:num>
  <w:num w:numId="11" w16cid:durableId="530337589">
    <w:abstractNumId w:val="33"/>
  </w:num>
  <w:num w:numId="12" w16cid:durableId="879050099">
    <w:abstractNumId w:val="40"/>
  </w:num>
  <w:num w:numId="13" w16cid:durableId="666518291">
    <w:abstractNumId w:val="5"/>
  </w:num>
  <w:num w:numId="14" w16cid:durableId="2125341827">
    <w:abstractNumId w:val="55"/>
  </w:num>
  <w:num w:numId="15" w16cid:durableId="1558468029">
    <w:abstractNumId w:val="60"/>
  </w:num>
  <w:num w:numId="16" w16cid:durableId="612518196">
    <w:abstractNumId w:val="4"/>
  </w:num>
  <w:num w:numId="17" w16cid:durableId="1017345272">
    <w:abstractNumId w:val="23"/>
  </w:num>
  <w:num w:numId="18" w16cid:durableId="1050500216">
    <w:abstractNumId w:val="13"/>
  </w:num>
  <w:num w:numId="19" w16cid:durableId="2111050063">
    <w:abstractNumId w:val="20"/>
  </w:num>
  <w:num w:numId="20" w16cid:durableId="813133531">
    <w:abstractNumId w:val="36"/>
  </w:num>
  <w:num w:numId="21" w16cid:durableId="2091151024">
    <w:abstractNumId w:val="51"/>
  </w:num>
  <w:num w:numId="22" w16cid:durableId="1979601970">
    <w:abstractNumId w:val="24"/>
  </w:num>
  <w:num w:numId="23" w16cid:durableId="27950112">
    <w:abstractNumId w:val="30"/>
  </w:num>
  <w:num w:numId="24" w16cid:durableId="767702363">
    <w:abstractNumId w:val="27"/>
  </w:num>
  <w:num w:numId="25" w16cid:durableId="1375501215">
    <w:abstractNumId w:val="26"/>
  </w:num>
  <w:num w:numId="26" w16cid:durableId="1950383933">
    <w:abstractNumId w:val="44"/>
  </w:num>
  <w:num w:numId="27" w16cid:durableId="764231867">
    <w:abstractNumId w:val="11"/>
  </w:num>
  <w:num w:numId="28" w16cid:durableId="817385286">
    <w:abstractNumId w:val="58"/>
  </w:num>
  <w:num w:numId="29" w16cid:durableId="912660901">
    <w:abstractNumId w:val="32"/>
  </w:num>
  <w:num w:numId="30" w16cid:durableId="55007685">
    <w:abstractNumId w:val="56"/>
  </w:num>
  <w:num w:numId="31" w16cid:durableId="1610311142">
    <w:abstractNumId w:val="16"/>
  </w:num>
  <w:num w:numId="32" w16cid:durableId="2076273921">
    <w:abstractNumId w:val="62"/>
  </w:num>
  <w:num w:numId="33" w16cid:durableId="1690911728">
    <w:abstractNumId w:val="8"/>
  </w:num>
  <w:num w:numId="34" w16cid:durableId="1358656871">
    <w:abstractNumId w:val="15"/>
  </w:num>
  <w:num w:numId="35" w16cid:durableId="1657220978">
    <w:abstractNumId w:val="39"/>
  </w:num>
  <w:num w:numId="36" w16cid:durableId="1254171843">
    <w:abstractNumId w:val="57"/>
  </w:num>
  <w:num w:numId="37" w16cid:durableId="1227911327">
    <w:abstractNumId w:val="0"/>
  </w:num>
  <w:num w:numId="38" w16cid:durableId="193153659">
    <w:abstractNumId w:val="49"/>
  </w:num>
  <w:num w:numId="39" w16cid:durableId="1752653236">
    <w:abstractNumId w:val="2"/>
  </w:num>
  <w:num w:numId="40" w16cid:durableId="633602357">
    <w:abstractNumId w:val="14"/>
  </w:num>
  <w:num w:numId="41" w16cid:durableId="2068649687">
    <w:abstractNumId w:val="9"/>
  </w:num>
  <w:num w:numId="42" w16cid:durableId="2126923120">
    <w:abstractNumId w:val="29"/>
  </w:num>
  <w:num w:numId="43" w16cid:durableId="904292161">
    <w:abstractNumId w:val="42"/>
  </w:num>
  <w:num w:numId="44" w16cid:durableId="600068865">
    <w:abstractNumId w:val="63"/>
  </w:num>
  <w:num w:numId="45" w16cid:durableId="1705013598">
    <w:abstractNumId w:val="21"/>
  </w:num>
  <w:num w:numId="46" w16cid:durableId="1710759040">
    <w:abstractNumId w:val="46"/>
  </w:num>
  <w:num w:numId="47" w16cid:durableId="302468701">
    <w:abstractNumId w:val="19"/>
  </w:num>
  <w:num w:numId="48" w16cid:durableId="36898976">
    <w:abstractNumId w:val="7"/>
  </w:num>
  <w:num w:numId="49" w16cid:durableId="1390032564">
    <w:abstractNumId w:val="47"/>
  </w:num>
  <w:num w:numId="50" w16cid:durableId="1171410571">
    <w:abstractNumId w:val="37"/>
  </w:num>
  <w:num w:numId="51" w16cid:durableId="215238363">
    <w:abstractNumId w:val="52"/>
  </w:num>
  <w:num w:numId="52" w16cid:durableId="1056976734">
    <w:abstractNumId w:val="3"/>
  </w:num>
  <w:num w:numId="53" w16cid:durableId="729691721">
    <w:abstractNumId w:val="54"/>
  </w:num>
  <w:num w:numId="54" w16cid:durableId="261107043">
    <w:abstractNumId w:val="34"/>
  </w:num>
  <w:num w:numId="55" w16cid:durableId="824584892">
    <w:abstractNumId w:val="41"/>
  </w:num>
  <w:num w:numId="56" w16cid:durableId="259992351">
    <w:abstractNumId w:val="10"/>
  </w:num>
  <w:num w:numId="57" w16cid:durableId="451562222">
    <w:abstractNumId w:val="35"/>
  </w:num>
  <w:num w:numId="58" w16cid:durableId="2048989664">
    <w:abstractNumId w:val="38"/>
  </w:num>
  <w:num w:numId="59" w16cid:durableId="1522163371">
    <w:abstractNumId w:val="18"/>
  </w:num>
  <w:num w:numId="60" w16cid:durableId="618608654">
    <w:abstractNumId w:val="61"/>
  </w:num>
  <w:num w:numId="61" w16cid:durableId="1240361723">
    <w:abstractNumId w:val="6"/>
  </w:num>
  <w:num w:numId="62" w16cid:durableId="165899997">
    <w:abstractNumId w:val="12"/>
  </w:num>
  <w:num w:numId="63" w16cid:durableId="1242904994">
    <w:abstractNumId w:val="31"/>
  </w:num>
  <w:num w:numId="64" w16cid:durableId="2656930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35DB1"/>
    <w:rsid w:val="000C672C"/>
    <w:rsid w:val="000D10AB"/>
    <w:rsid w:val="00135E01"/>
    <w:rsid w:val="001877D2"/>
    <w:rsid w:val="00190680"/>
    <w:rsid w:val="001A7C4A"/>
    <w:rsid w:val="001D742E"/>
    <w:rsid w:val="001E7F70"/>
    <w:rsid w:val="002220EC"/>
    <w:rsid w:val="00230101"/>
    <w:rsid w:val="002352D0"/>
    <w:rsid w:val="00245DB4"/>
    <w:rsid w:val="0029017C"/>
    <w:rsid w:val="002E3F4C"/>
    <w:rsid w:val="00331B58"/>
    <w:rsid w:val="003730BF"/>
    <w:rsid w:val="003A33A0"/>
    <w:rsid w:val="003E0A23"/>
    <w:rsid w:val="003E300E"/>
    <w:rsid w:val="003F31AC"/>
    <w:rsid w:val="00421A8A"/>
    <w:rsid w:val="00424CF3"/>
    <w:rsid w:val="00445677"/>
    <w:rsid w:val="004D5DD4"/>
    <w:rsid w:val="004D6978"/>
    <w:rsid w:val="004F4ED5"/>
    <w:rsid w:val="0052000B"/>
    <w:rsid w:val="00544A68"/>
    <w:rsid w:val="005675ED"/>
    <w:rsid w:val="0057419A"/>
    <w:rsid w:val="005A570A"/>
    <w:rsid w:val="005B2342"/>
    <w:rsid w:val="005C1EC2"/>
    <w:rsid w:val="005F50C5"/>
    <w:rsid w:val="005F6B0C"/>
    <w:rsid w:val="00613967"/>
    <w:rsid w:val="006446AC"/>
    <w:rsid w:val="006E38A1"/>
    <w:rsid w:val="006E3F58"/>
    <w:rsid w:val="00730670"/>
    <w:rsid w:val="00744A34"/>
    <w:rsid w:val="0074644F"/>
    <w:rsid w:val="007B2857"/>
    <w:rsid w:val="007C7B80"/>
    <w:rsid w:val="008058BC"/>
    <w:rsid w:val="00812299"/>
    <w:rsid w:val="00842C3E"/>
    <w:rsid w:val="008C384E"/>
    <w:rsid w:val="008C49AF"/>
    <w:rsid w:val="008E5A74"/>
    <w:rsid w:val="00905A2E"/>
    <w:rsid w:val="00990FD2"/>
    <w:rsid w:val="00993CD0"/>
    <w:rsid w:val="009C2DF5"/>
    <w:rsid w:val="009E2B20"/>
    <w:rsid w:val="00A00342"/>
    <w:rsid w:val="00A20026"/>
    <w:rsid w:val="00A201EE"/>
    <w:rsid w:val="00A44120"/>
    <w:rsid w:val="00A530F1"/>
    <w:rsid w:val="00A93660"/>
    <w:rsid w:val="00AF30D5"/>
    <w:rsid w:val="00B172B8"/>
    <w:rsid w:val="00B3333B"/>
    <w:rsid w:val="00B84BC8"/>
    <w:rsid w:val="00BA0F92"/>
    <w:rsid w:val="00C1604D"/>
    <w:rsid w:val="00C464C3"/>
    <w:rsid w:val="00C46700"/>
    <w:rsid w:val="00C65466"/>
    <w:rsid w:val="00CA35F1"/>
    <w:rsid w:val="00CE7BBD"/>
    <w:rsid w:val="00D4713F"/>
    <w:rsid w:val="00D61015"/>
    <w:rsid w:val="00D77FA2"/>
    <w:rsid w:val="00D8055F"/>
    <w:rsid w:val="00D810D0"/>
    <w:rsid w:val="00D93881"/>
    <w:rsid w:val="00D972F8"/>
    <w:rsid w:val="00DB5BBF"/>
    <w:rsid w:val="00DC4A91"/>
    <w:rsid w:val="00E032EF"/>
    <w:rsid w:val="00E4616B"/>
    <w:rsid w:val="00E501D6"/>
    <w:rsid w:val="00E73699"/>
    <w:rsid w:val="00ED3A01"/>
    <w:rsid w:val="00EE1443"/>
    <w:rsid w:val="00F001D0"/>
    <w:rsid w:val="00F1016D"/>
    <w:rsid w:val="00FE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42"/>
    <w:pPr>
      <w:spacing w:after="0" w:line="240" w:lineRule="auto"/>
    </w:pPr>
    <w:rPr>
      <w:rFonts w:ascii="Tahoma" w:eastAsia="Cambria" w:hAnsi="Tahoma" w:cs="Times New Roman"/>
      <w:sz w:val="16"/>
      <w:szCs w:val="24"/>
      <w:lang w:val="en-AU"/>
    </w:rPr>
  </w:style>
  <w:style w:type="paragraph" w:styleId="Heading1">
    <w:name w:val="heading 1"/>
    <w:basedOn w:val="Normal"/>
    <w:next w:val="Normal"/>
    <w:link w:val="Heading1Char"/>
    <w:uiPriority w:val="9"/>
    <w:qFormat/>
    <w:rsid w:val="007B2857"/>
    <w:pPr>
      <w:keepNext/>
      <w:keepLines/>
      <w:spacing w:before="240"/>
      <w:outlineLvl w:val="0"/>
    </w:pPr>
    <w:rPr>
      <w:rFonts w:asciiTheme="majorHAnsi" w:eastAsiaTheme="majorEastAsia" w:hAnsiTheme="majorHAnsi" w:cstheme="majorBidi"/>
      <w:color w:val="9E4520" w:themeColor="accent1" w:themeShade="BF"/>
      <w:sz w:val="32"/>
      <w:szCs w:val="32"/>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styleId="ListParagraph">
    <w:name w:val="List Paragraph"/>
    <w:basedOn w:val="Normal"/>
    <w:uiPriority w:val="34"/>
    <w:qFormat/>
    <w:rsid w:val="00730670"/>
    <w:pPr>
      <w:ind w:left="720"/>
      <w:contextualSpacing/>
    </w:pPr>
  </w:style>
  <w:style w:type="character" w:customStyle="1" w:styleId="Heading1Char">
    <w:name w:val="Heading 1 Char"/>
    <w:basedOn w:val="DefaultParagraphFont"/>
    <w:link w:val="Heading1"/>
    <w:uiPriority w:val="9"/>
    <w:rsid w:val="007B2857"/>
    <w:rPr>
      <w:rFonts w:asciiTheme="majorHAnsi" w:eastAsiaTheme="majorEastAsia" w:hAnsiTheme="majorHAnsi" w:cstheme="majorBidi"/>
      <w:color w:val="9E4520"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5493">
      <w:bodyDiv w:val="1"/>
      <w:marLeft w:val="0"/>
      <w:marRight w:val="0"/>
      <w:marTop w:val="0"/>
      <w:marBottom w:val="0"/>
      <w:divBdr>
        <w:top w:val="none" w:sz="0" w:space="0" w:color="auto"/>
        <w:left w:val="none" w:sz="0" w:space="0" w:color="auto"/>
        <w:bottom w:val="none" w:sz="0" w:space="0" w:color="auto"/>
        <w:right w:val="none" w:sz="0" w:space="0" w:color="auto"/>
      </w:divBdr>
    </w:div>
    <w:div w:id="57673337">
      <w:bodyDiv w:val="1"/>
      <w:marLeft w:val="0"/>
      <w:marRight w:val="0"/>
      <w:marTop w:val="0"/>
      <w:marBottom w:val="0"/>
      <w:divBdr>
        <w:top w:val="none" w:sz="0" w:space="0" w:color="auto"/>
        <w:left w:val="none" w:sz="0" w:space="0" w:color="auto"/>
        <w:bottom w:val="none" w:sz="0" w:space="0" w:color="auto"/>
        <w:right w:val="none" w:sz="0" w:space="0" w:color="auto"/>
      </w:divBdr>
    </w:div>
    <w:div w:id="122845052">
      <w:bodyDiv w:val="1"/>
      <w:marLeft w:val="0"/>
      <w:marRight w:val="0"/>
      <w:marTop w:val="0"/>
      <w:marBottom w:val="0"/>
      <w:divBdr>
        <w:top w:val="none" w:sz="0" w:space="0" w:color="auto"/>
        <w:left w:val="none" w:sz="0" w:space="0" w:color="auto"/>
        <w:bottom w:val="none" w:sz="0" w:space="0" w:color="auto"/>
        <w:right w:val="none" w:sz="0" w:space="0" w:color="auto"/>
      </w:divBdr>
    </w:div>
    <w:div w:id="202716901">
      <w:bodyDiv w:val="1"/>
      <w:marLeft w:val="0"/>
      <w:marRight w:val="0"/>
      <w:marTop w:val="0"/>
      <w:marBottom w:val="0"/>
      <w:divBdr>
        <w:top w:val="none" w:sz="0" w:space="0" w:color="auto"/>
        <w:left w:val="none" w:sz="0" w:space="0" w:color="auto"/>
        <w:bottom w:val="none" w:sz="0" w:space="0" w:color="auto"/>
        <w:right w:val="none" w:sz="0" w:space="0" w:color="auto"/>
      </w:divBdr>
    </w:div>
    <w:div w:id="304511184">
      <w:bodyDiv w:val="1"/>
      <w:marLeft w:val="0"/>
      <w:marRight w:val="0"/>
      <w:marTop w:val="0"/>
      <w:marBottom w:val="0"/>
      <w:divBdr>
        <w:top w:val="none" w:sz="0" w:space="0" w:color="auto"/>
        <w:left w:val="none" w:sz="0" w:space="0" w:color="auto"/>
        <w:bottom w:val="none" w:sz="0" w:space="0" w:color="auto"/>
        <w:right w:val="none" w:sz="0" w:space="0" w:color="auto"/>
      </w:divBdr>
    </w:div>
    <w:div w:id="331642061">
      <w:bodyDiv w:val="1"/>
      <w:marLeft w:val="0"/>
      <w:marRight w:val="0"/>
      <w:marTop w:val="0"/>
      <w:marBottom w:val="0"/>
      <w:divBdr>
        <w:top w:val="none" w:sz="0" w:space="0" w:color="auto"/>
        <w:left w:val="none" w:sz="0" w:space="0" w:color="auto"/>
        <w:bottom w:val="none" w:sz="0" w:space="0" w:color="auto"/>
        <w:right w:val="none" w:sz="0" w:space="0" w:color="auto"/>
      </w:divBdr>
    </w:div>
    <w:div w:id="344792208">
      <w:bodyDiv w:val="1"/>
      <w:marLeft w:val="0"/>
      <w:marRight w:val="0"/>
      <w:marTop w:val="0"/>
      <w:marBottom w:val="0"/>
      <w:divBdr>
        <w:top w:val="none" w:sz="0" w:space="0" w:color="auto"/>
        <w:left w:val="none" w:sz="0" w:space="0" w:color="auto"/>
        <w:bottom w:val="none" w:sz="0" w:space="0" w:color="auto"/>
        <w:right w:val="none" w:sz="0" w:space="0" w:color="auto"/>
      </w:divBdr>
    </w:div>
    <w:div w:id="393158701">
      <w:bodyDiv w:val="1"/>
      <w:marLeft w:val="0"/>
      <w:marRight w:val="0"/>
      <w:marTop w:val="0"/>
      <w:marBottom w:val="0"/>
      <w:divBdr>
        <w:top w:val="none" w:sz="0" w:space="0" w:color="auto"/>
        <w:left w:val="none" w:sz="0" w:space="0" w:color="auto"/>
        <w:bottom w:val="none" w:sz="0" w:space="0" w:color="auto"/>
        <w:right w:val="none" w:sz="0" w:space="0" w:color="auto"/>
      </w:divBdr>
    </w:div>
    <w:div w:id="421221243">
      <w:bodyDiv w:val="1"/>
      <w:marLeft w:val="0"/>
      <w:marRight w:val="0"/>
      <w:marTop w:val="0"/>
      <w:marBottom w:val="0"/>
      <w:divBdr>
        <w:top w:val="none" w:sz="0" w:space="0" w:color="auto"/>
        <w:left w:val="none" w:sz="0" w:space="0" w:color="auto"/>
        <w:bottom w:val="none" w:sz="0" w:space="0" w:color="auto"/>
        <w:right w:val="none" w:sz="0" w:space="0" w:color="auto"/>
      </w:divBdr>
    </w:div>
    <w:div w:id="472331975">
      <w:bodyDiv w:val="1"/>
      <w:marLeft w:val="0"/>
      <w:marRight w:val="0"/>
      <w:marTop w:val="0"/>
      <w:marBottom w:val="0"/>
      <w:divBdr>
        <w:top w:val="none" w:sz="0" w:space="0" w:color="auto"/>
        <w:left w:val="none" w:sz="0" w:space="0" w:color="auto"/>
        <w:bottom w:val="none" w:sz="0" w:space="0" w:color="auto"/>
        <w:right w:val="none" w:sz="0" w:space="0" w:color="auto"/>
      </w:divBdr>
    </w:div>
    <w:div w:id="508526044">
      <w:bodyDiv w:val="1"/>
      <w:marLeft w:val="0"/>
      <w:marRight w:val="0"/>
      <w:marTop w:val="0"/>
      <w:marBottom w:val="0"/>
      <w:divBdr>
        <w:top w:val="none" w:sz="0" w:space="0" w:color="auto"/>
        <w:left w:val="none" w:sz="0" w:space="0" w:color="auto"/>
        <w:bottom w:val="none" w:sz="0" w:space="0" w:color="auto"/>
        <w:right w:val="none" w:sz="0" w:space="0" w:color="auto"/>
      </w:divBdr>
    </w:div>
    <w:div w:id="549272964">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sChild>
        <w:div w:id="343241106">
          <w:marLeft w:val="-720"/>
          <w:marRight w:val="0"/>
          <w:marTop w:val="0"/>
          <w:marBottom w:val="0"/>
          <w:divBdr>
            <w:top w:val="none" w:sz="0" w:space="0" w:color="auto"/>
            <w:left w:val="none" w:sz="0" w:space="0" w:color="auto"/>
            <w:bottom w:val="none" w:sz="0" w:space="0" w:color="auto"/>
            <w:right w:val="none" w:sz="0" w:space="0" w:color="auto"/>
          </w:divBdr>
        </w:div>
      </w:divsChild>
    </w:div>
    <w:div w:id="585769843">
      <w:bodyDiv w:val="1"/>
      <w:marLeft w:val="0"/>
      <w:marRight w:val="0"/>
      <w:marTop w:val="0"/>
      <w:marBottom w:val="0"/>
      <w:divBdr>
        <w:top w:val="none" w:sz="0" w:space="0" w:color="auto"/>
        <w:left w:val="none" w:sz="0" w:space="0" w:color="auto"/>
        <w:bottom w:val="none" w:sz="0" w:space="0" w:color="auto"/>
        <w:right w:val="none" w:sz="0" w:space="0" w:color="auto"/>
      </w:divBdr>
    </w:div>
    <w:div w:id="632754503">
      <w:bodyDiv w:val="1"/>
      <w:marLeft w:val="0"/>
      <w:marRight w:val="0"/>
      <w:marTop w:val="0"/>
      <w:marBottom w:val="0"/>
      <w:divBdr>
        <w:top w:val="none" w:sz="0" w:space="0" w:color="auto"/>
        <w:left w:val="none" w:sz="0" w:space="0" w:color="auto"/>
        <w:bottom w:val="none" w:sz="0" w:space="0" w:color="auto"/>
        <w:right w:val="none" w:sz="0" w:space="0" w:color="auto"/>
      </w:divBdr>
    </w:div>
    <w:div w:id="699623423">
      <w:bodyDiv w:val="1"/>
      <w:marLeft w:val="0"/>
      <w:marRight w:val="0"/>
      <w:marTop w:val="0"/>
      <w:marBottom w:val="0"/>
      <w:divBdr>
        <w:top w:val="none" w:sz="0" w:space="0" w:color="auto"/>
        <w:left w:val="none" w:sz="0" w:space="0" w:color="auto"/>
        <w:bottom w:val="none" w:sz="0" w:space="0" w:color="auto"/>
        <w:right w:val="none" w:sz="0" w:space="0" w:color="auto"/>
      </w:divBdr>
    </w:div>
    <w:div w:id="718557012">
      <w:bodyDiv w:val="1"/>
      <w:marLeft w:val="0"/>
      <w:marRight w:val="0"/>
      <w:marTop w:val="0"/>
      <w:marBottom w:val="0"/>
      <w:divBdr>
        <w:top w:val="none" w:sz="0" w:space="0" w:color="auto"/>
        <w:left w:val="none" w:sz="0" w:space="0" w:color="auto"/>
        <w:bottom w:val="none" w:sz="0" w:space="0" w:color="auto"/>
        <w:right w:val="none" w:sz="0" w:space="0" w:color="auto"/>
      </w:divBdr>
    </w:div>
    <w:div w:id="805272761">
      <w:bodyDiv w:val="1"/>
      <w:marLeft w:val="0"/>
      <w:marRight w:val="0"/>
      <w:marTop w:val="0"/>
      <w:marBottom w:val="0"/>
      <w:divBdr>
        <w:top w:val="none" w:sz="0" w:space="0" w:color="auto"/>
        <w:left w:val="none" w:sz="0" w:space="0" w:color="auto"/>
        <w:bottom w:val="none" w:sz="0" w:space="0" w:color="auto"/>
        <w:right w:val="none" w:sz="0" w:space="0" w:color="auto"/>
      </w:divBdr>
    </w:div>
    <w:div w:id="847790894">
      <w:bodyDiv w:val="1"/>
      <w:marLeft w:val="0"/>
      <w:marRight w:val="0"/>
      <w:marTop w:val="0"/>
      <w:marBottom w:val="0"/>
      <w:divBdr>
        <w:top w:val="none" w:sz="0" w:space="0" w:color="auto"/>
        <w:left w:val="none" w:sz="0" w:space="0" w:color="auto"/>
        <w:bottom w:val="none" w:sz="0" w:space="0" w:color="auto"/>
        <w:right w:val="none" w:sz="0" w:space="0" w:color="auto"/>
      </w:divBdr>
    </w:div>
    <w:div w:id="902637387">
      <w:bodyDiv w:val="1"/>
      <w:marLeft w:val="0"/>
      <w:marRight w:val="0"/>
      <w:marTop w:val="0"/>
      <w:marBottom w:val="0"/>
      <w:divBdr>
        <w:top w:val="none" w:sz="0" w:space="0" w:color="auto"/>
        <w:left w:val="none" w:sz="0" w:space="0" w:color="auto"/>
        <w:bottom w:val="none" w:sz="0" w:space="0" w:color="auto"/>
        <w:right w:val="none" w:sz="0" w:space="0" w:color="auto"/>
      </w:divBdr>
    </w:div>
    <w:div w:id="963734596">
      <w:bodyDiv w:val="1"/>
      <w:marLeft w:val="0"/>
      <w:marRight w:val="0"/>
      <w:marTop w:val="0"/>
      <w:marBottom w:val="0"/>
      <w:divBdr>
        <w:top w:val="none" w:sz="0" w:space="0" w:color="auto"/>
        <w:left w:val="none" w:sz="0" w:space="0" w:color="auto"/>
        <w:bottom w:val="none" w:sz="0" w:space="0" w:color="auto"/>
        <w:right w:val="none" w:sz="0" w:space="0" w:color="auto"/>
      </w:divBdr>
    </w:div>
    <w:div w:id="977489869">
      <w:bodyDiv w:val="1"/>
      <w:marLeft w:val="0"/>
      <w:marRight w:val="0"/>
      <w:marTop w:val="0"/>
      <w:marBottom w:val="0"/>
      <w:divBdr>
        <w:top w:val="none" w:sz="0" w:space="0" w:color="auto"/>
        <w:left w:val="none" w:sz="0" w:space="0" w:color="auto"/>
        <w:bottom w:val="none" w:sz="0" w:space="0" w:color="auto"/>
        <w:right w:val="none" w:sz="0" w:space="0" w:color="auto"/>
      </w:divBdr>
    </w:div>
    <w:div w:id="1000424276">
      <w:bodyDiv w:val="1"/>
      <w:marLeft w:val="0"/>
      <w:marRight w:val="0"/>
      <w:marTop w:val="0"/>
      <w:marBottom w:val="0"/>
      <w:divBdr>
        <w:top w:val="none" w:sz="0" w:space="0" w:color="auto"/>
        <w:left w:val="none" w:sz="0" w:space="0" w:color="auto"/>
        <w:bottom w:val="none" w:sz="0" w:space="0" w:color="auto"/>
        <w:right w:val="none" w:sz="0" w:space="0" w:color="auto"/>
      </w:divBdr>
    </w:div>
    <w:div w:id="1052197558">
      <w:bodyDiv w:val="1"/>
      <w:marLeft w:val="0"/>
      <w:marRight w:val="0"/>
      <w:marTop w:val="0"/>
      <w:marBottom w:val="0"/>
      <w:divBdr>
        <w:top w:val="none" w:sz="0" w:space="0" w:color="auto"/>
        <w:left w:val="none" w:sz="0" w:space="0" w:color="auto"/>
        <w:bottom w:val="none" w:sz="0" w:space="0" w:color="auto"/>
        <w:right w:val="none" w:sz="0" w:space="0" w:color="auto"/>
      </w:divBdr>
    </w:div>
    <w:div w:id="1084062403">
      <w:bodyDiv w:val="1"/>
      <w:marLeft w:val="0"/>
      <w:marRight w:val="0"/>
      <w:marTop w:val="0"/>
      <w:marBottom w:val="0"/>
      <w:divBdr>
        <w:top w:val="none" w:sz="0" w:space="0" w:color="auto"/>
        <w:left w:val="none" w:sz="0" w:space="0" w:color="auto"/>
        <w:bottom w:val="none" w:sz="0" w:space="0" w:color="auto"/>
        <w:right w:val="none" w:sz="0" w:space="0" w:color="auto"/>
      </w:divBdr>
    </w:div>
    <w:div w:id="1139811204">
      <w:bodyDiv w:val="1"/>
      <w:marLeft w:val="0"/>
      <w:marRight w:val="0"/>
      <w:marTop w:val="0"/>
      <w:marBottom w:val="0"/>
      <w:divBdr>
        <w:top w:val="none" w:sz="0" w:space="0" w:color="auto"/>
        <w:left w:val="none" w:sz="0" w:space="0" w:color="auto"/>
        <w:bottom w:val="none" w:sz="0" w:space="0" w:color="auto"/>
        <w:right w:val="none" w:sz="0" w:space="0" w:color="auto"/>
      </w:divBdr>
    </w:div>
    <w:div w:id="1164664035">
      <w:bodyDiv w:val="1"/>
      <w:marLeft w:val="0"/>
      <w:marRight w:val="0"/>
      <w:marTop w:val="0"/>
      <w:marBottom w:val="0"/>
      <w:divBdr>
        <w:top w:val="none" w:sz="0" w:space="0" w:color="auto"/>
        <w:left w:val="none" w:sz="0" w:space="0" w:color="auto"/>
        <w:bottom w:val="none" w:sz="0" w:space="0" w:color="auto"/>
        <w:right w:val="none" w:sz="0" w:space="0" w:color="auto"/>
      </w:divBdr>
    </w:div>
    <w:div w:id="1272398683">
      <w:bodyDiv w:val="1"/>
      <w:marLeft w:val="0"/>
      <w:marRight w:val="0"/>
      <w:marTop w:val="0"/>
      <w:marBottom w:val="0"/>
      <w:divBdr>
        <w:top w:val="none" w:sz="0" w:space="0" w:color="auto"/>
        <w:left w:val="none" w:sz="0" w:space="0" w:color="auto"/>
        <w:bottom w:val="none" w:sz="0" w:space="0" w:color="auto"/>
        <w:right w:val="none" w:sz="0" w:space="0" w:color="auto"/>
      </w:divBdr>
    </w:div>
    <w:div w:id="1336347898">
      <w:bodyDiv w:val="1"/>
      <w:marLeft w:val="0"/>
      <w:marRight w:val="0"/>
      <w:marTop w:val="0"/>
      <w:marBottom w:val="0"/>
      <w:divBdr>
        <w:top w:val="none" w:sz="0" w:space="0" w:color="auto"/>
        <w:left w:val="none" w:sz="0" w:space="0" w:color="auto"/>
        <w:bottom w:val="none" w:sz="0" w:space="0" w:color="auto"/>
        <w:right w:val="none" w:sz="0" w:space="0" w:color="auto"/>
      </w:divBdr>
    </w:div>
    <w:div w:id="1377392091">
      <w:bodyDiv w:val="1"/>
      <w:marLeft w:val="0"/>
      <w:marRight w:val="0"/>
      <w:marTop w:val="0"/>
      <w:marBottom w:val="0"/>
      <w:divBdr>
        <w:top w:val="none" w:sz="0" w:space="0" w:color="auto"/>
        <w:left w:val="none" w:sz="0" w:space="0" w:color="auto"/>
        <w:bottom w:val="none" w:sz="0" w:space="0" w:color="auto"/>
        <w:right w:val="none" w:sz="0" w:space="0" w:color="auto"/>
      </w:divBdr>
    </w:div>
    <w:div w:id="1382483019">
      <w:bodyDiv w:val="1"/>
      <w:marLeft w:val="0"/>
      <w:marRight w:val="0"/>
      <w:marTop w:val="0"/>
      <w:marBottom w:val="0"/>
      <w:divBdr>
        <w:top w:val="none" w:sz="0" w:space="0" w:color="auto"/>
        <w:left w:val="none" w:sz="0" w:space="0" w:color="auto"/>
        <w:bottom w:val="none" w:sz="0" w:space="0" w:color="auto"/>
        <w:right w:val="none" w:sz="0" w:space="0" w:color="auto"/>
      </w:divBdr>
    </w:div>
    <w:div w:id="1484152228">
      <w:bodyDiv w:val="1"/>
      <w:marLeft w:val="0"/>
      <w:marRight w:val="0"/>
      <w:marTop w:val="0"/>
      <w:marBottom w:val="0"/>
      <w:divBdr>
        <w:top w:val="none" w:sz="0" w:space="0" w:color="auto"/>
        <w:left w:val="none" w:sz="0" w:space="0" w:color="auto"/>
        <w:bottom w:val="none" w:sz="0" w:space="0" w:color="auto"/>
        <w:right w:val="none" w:sz="0" w:space="0" w:color="auto"/>
      </w:divBdr>
    </w:div>
    <w:div w:id="1518497683">
      <w:bodyDiv w:val="1"/>
      <w:marLeft w:val="0"/>
      <w:marRight w:val="0"/>
      <w:marTop w:val="0"/>
      <w:marBottom w:val="0"/>
      <w:divBdr>
        <w:top w:val="none" w:sz="0" w:space="0" w:color="auto"/>
        <w:left w:val="none" w:sz="0" w:space="0" w:color="auto"/>
        <w:bottom w:val="none" w:sz="0" w:space="0" w:color="auto"/>
        <w:right w:val="none" w:sz="0" w:space="0" w:color="auto"/>
      </w:divBdr>
    </w:div>
    <w:div w:id="1547108477">
      <w:bodyDiv w:val="1"/>
      <w:marLeft w:val="0"/>
      <w:marRight w:val="0"/>
      <w:marTop w:val="0"/>
      <w:marBottom w:val="0"/>
      <w:divBdr>
        <w:top w:val="none" w:sz="0" w:space="0" w:color="auto"/>
        <w:left w:val="none" w:sz="0" w:space="0" w:color="auto"/>
        <w:bottom w:val="none" w:sz="0" w:space="0" w:color="auto"/>
        <w:right w:val="none" w:sz="0" w:space="0" w:color="auto"/>
      </w:divBdr>
      <w:divsChild>
        <w:div w:id="978803087">
          <w:marLeft w:val="-720"/>
          <w:marRight w:val="0"/>
          <w:marTop w:val="0"/>
          <w:marBottom w:val="0"/>
          <w:divBdr>
            <w:top w:val="none" w:sz="0" w:space="0" w:color="auto"/>
            <w:left w:val="none" w:sz="0" w:space="0" w:color="auto"/>
            <w:bottom w:val="none" w:sz="0" w:space="0" w:color="auto"/>
            <w:right w:val="none" w:sz="0" w:space="0" w:color="auto"/>
          </w:divBdr>
        </w:div>
      </w:divsChild>
    </w:div>
    <w:div w:id="1611204438">
      <w:bodyDiv w:val="1"/>
      <w:marLeft w:val="0"/>
      <w:marRight w:val="0"/>
      <w:marTop w:val="0"/>
      <w:marBottom w:val="0"/>
      <w:divBdr>
        <w:top w:val="none" w:sz="0" w:space="0" w:color="auto"/>
        <w:left w:val="none" w:sz="0" w:space="0" w:color="auto"/>
        <w:bottom w:val="none" w:sz="0" w:space="0" w:color="auto"/>
        <w:right w:val="none" w:sz="0" w:space="0" w:color="auto"/>
      </w:divBdr>
    </w:div>
    <w:div w:id="1642421564">
      <w:bodyDiv w:val="1"/>
      <w:marLeft w:val="0"/>
      <w:marRight w:val="0"/>
      <w:marTop w:val="0"/>
      <w:marBottom w:val="0"/>
      <w:divBdr>
        <w:top w:val="none" w:sz="0" w:space="0" w:color="auto"/>
        <w:left w:val="none" w:sz="0" w:space="0" w:color="auto"/>
        <w:bottom w:val="none" w:sz="0" w:space="0" w:color="auto"/>
        <w:right w:val="none" w:sz="0" w:space="0" w:color="auto"/>
      </w:divBdr>
    </w:div>
    <w:div w:id="1654022547">
      <w:bodyDiv w:val="1"/>
      <w:marLeft w:val="0"/>
      <w:marRight w:val="0"/>
      <w:marTop w:val="0"/>
      <w:marBottom w:val="0"/>
      <w:divBdr>
        <w:top w:val="none" w:sz="0" w:space="0" w:color="auto"/>
        <w:left w:val="none" w:sz="0" w:space="0" w:color="auto"/>
        <w:bottom w:val="none" w:sz="0" w:space="0" w:color="auto"/>
        <w:right w:val="none" w:sz="0" w:space="0" w:color="auto"/>
      </w:divBdr>
    </w:div>
    <w:div w:id="1773547328">
      <w:bodyDiv w:val="1"/>
      <w:marLeft w:val="0"/>
      <w:marRight w:val="0"/>
      <w:marTop w:val="0"/>
      <w:marBottom w:val="0"/>
      <w:divBdr>
        <w:top w:val="none" w:sz="0" w:space="0" w:color="auto"/>
        <w:left w:val="none" w:sz="0" w:space="0" w:color="auto"/>
        <w:bottom w:val="none" w:sz="0" w:space="0" w:color="auto"/>
        <w:right w:val="none" w:sz="0" w:space="0" w:color="auto"/>
      </w:divBdr>
    </w:div>
    <w:div w:id="1829520540">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73415594">
      <w:bodyDiv w:val="1"/>
      <w:marLeft w:val="0"/>
      <w:marRight w:val="0"/>
      <w:marTop w:val="0"/>
      <w:marBottom w:val="0"/>
      <w:divBdr>
        <w:top w:val="none" w:sz="0" w:space="0" w:color="auto"/>
        <w:left w:val="none" w:sz="0" w:space="0" w:color="auto"/>
        <w:bottom w:val="none" w:sz="0" w:space="0" w:color="auto"/>
        <w:right w:val="none" w:sz="0" w:space="0" w:color="auto"/>
      </w:divBdr>
    </w:div>
    <w:div w:id="1992439416">
      <w:bodyDiv w:val="1"/>
      <w:marLeft w:val="0"/>
      <w:marRight w:val="0"/>
      <w:marTop w:val="0"/>
      <w:marBottom w:val="0"/>
      <w:divBdr>
        <w:top w:val="none" w:sz="0" w:space="0" w:color="auto"/>
        <w:left w:val="none" w:sz="0" w:space="0" w:color="auto"/>
        <w:bottom w:val="none" w:sz="0" w:space="0" w:color="auto"/>
        <w:right w:val="none" w:sz="0" w:space="0" w:color="auto"/>
      </w:divBdr>
    </w:div>
    <w:div w:id="2004581377">
      <w:bodyDiv w:val="1"/>
      <w:marLeft w:val="0"/>
      <w:marRight w:val="0"/>
      <w:marTop w:val="0"/>
      <w:marBottom w:val="0"/>
      <w:divBdr>
        <w:top w:val="none" w:sz="0" w:space="0" w:color="auto"/>
        <w:left w:val="none" w:sz="0" w:space="0" w:color="auto"/>
        <w:bottom w:val="none" w:sz="0" w:space="0" w:color="auto"/>
        <w:right w:val="none" w:sz="0" w:space="0" w:color="auto"/>
      </w:divBdr>
    </w:div>
    <w:div w:id="2017226306">
      <w:bodyDiv w:val="1"/>
      <w:marLeft w:val="0"/>
      <w:marRight w:val="0"/>
      <w:marTop w:val="0"/>
      <w:marBottom w:val="0"/>
      <w:divBdr>
        <w:top w:val="none" w:sz="0" w:space="0" w:color="auto"/>
        <w:left w:val="none" w:sz="0" w:space="0" w:color="auto"/>
        <w:bottom w:val="none" w:sz="0" w:space="0" w:color="auto"/>
        <w:right w:val="none" w:sz="0" w:space="0" w:color="auto"/>
      </w:divBdr>
    </w:div>
    <w:div w:id="2020810075">
      <w:bodyDiv w:val="1"/>
      <w:marLeft w:val="0"/>
      <w:marRight w:val="0"/>
      <w:marTop w:val="0"/>
      <w:marBottom w:val="0"/>
      <w:divBdr>
        <w:top w:val="none" w:sz="0" w:space="0" w:color="auto"/>
        <w:left w:val="none" w:sz="0" w:space="0" w:color="auto"/>
        <w:bottom w:val="none" w:sz="0" w:space="0" w:color="auto"/>
        <w:right w:val="none" w:sz="0" w:space="0" w:color="auto"/>
      </w:divBdr>
    </w:div>
    <w:div w:id="2023121313">
      <w:bodyDiv w:val="1"/>
      <w:marLeft w:val="0"/>
      <w:marRight w:val="0"/>
      <w:marTop w:val="0"/>
      <w:marBottom w:val="0"/>
      <w:divBdr>
        <w:top w:val="none" w:sz="0" w:space="0" w:color="auto"/>
        <w:left w:val="none" w:sz="0" w:space="0" w:color="auto"/>
        <w:bottom w:val="none" w:sz="0" w:space="0" w:color="auto"/>
        <w:right w:val="none" w:sz="0" w:space="0" w:color="auto"/>
      </w:divBdr>
    </w:div>
    <w:div w:id="20718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BD679-8B1A-438B-A020-F4048D237E8F}">
  <ds:schemaRefs>
    <ds:schemaRef ds:uri="http://schemas.openxmlformats.org/officeDocument/2006/bibliography"/>
  </ds:schemaRefs>
</ds:datastoreItem>
</file>

<file path=customXml/itemProps2.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24824-5E79-4D56-8AFD-5509B184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1472</Words>
  <Characters>9970</Characters>
  <Application>Microsoft Office Word</Application>
  <DocSecurity>0</DocSecurity>
  <Lines>356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5</cp:revision>
  <dcterms:created xsi:type="dcterms:W3CDTF">2024-12-01T23:09:00Z</dcterms:created>
  <dcterms:modified xsi:type="dcterms:W3CDTF">2024-12-02T08:38:00Z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00f0a680a8ea1901712aa50d40ea9f13a46f6703704ca2bd9be766f2f0c37175</vt:lpwstr>
  </property>
</Properties>
</file>