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 w:type="dxa"/>
        <w:tblLook w:val="04A0" w:firstRow="1" w:lastRow="0" w:firstColumn="1" w:lastColumn="0" w:noHBand="0" w:noVBand="1"/>
      </w:tblPr>
      <w:tblGrid>
        <w:gridCol w:w="2100"/>
        <w:gridCol w:w="1361"/>
        <w:gridCol w:w="24"/>
        <w:gridCol w:w="114"/>
        <w:gridCol w:w="1061"/>
        <w:gridCol w:w="1030"/>
        <w:gridCol w:w="2212"/>
        <w:gridCol w:w="663"/>
        <w:gridCol w:w="2209"/>
      </w:tblGrid>
      <w:tr w:rsidR="001A7C4A" w:rsidRPr="00162A5C" w14:paraId="57899F18" w14:textId="77777777" w:rsidTr="001A7C4A">
        <w:trPr>
          <w:trHeight w:val="192"/>
        </w:trPr>
        <w:tc>
          <w:tcPr>
            <w:tcW w:w="10774" w:type="dxa"/>
            <w:gridSpan w:val="9"/>
            <w:shd w:val="clear" w:color="auto" w:fill="D45E2B" w:themeFill="accent1"/>
          </w:tcPr>
          <w:p w14:paraId="526A6AA2" w14:textId="7126AA80" w:rsidR="001A7C4A" w:rsidRPr="00162A5C" w:rsidRDefault="001A7C4A" w:rsidP="001A7C4A">
            <w:pPr>
              <w:jc w:val="center"/>
              <w:rPr>
                <w:rFonts w:asciiTheme="minorHAnsi" w:hAnsiTheme="minorHAnsi" w:cstheme="minorHAnsi"/>
                <w:b/>
                <w:bCs/>
                <w:color w:val="FFFFFF" w:themeColor="background1"/>
                <w:sz w:val="22"/>
                <w:szCs w:val="22"/>
              </w:rPr>
            </w:pPr>
            <w:r w:rsidRPr="00162A5C">
              <w:rPr>
                <w:rFonts w:asciiTheme="minorHAnsi" w:hAnsiTheme="minorHAnsi" w:cstheme="minorHAnsi"/>
                <w:b/>
                <w:bCs/>
                <w:color w:val="FFFFFF" w:themeColor="background1"/>
                <w:sz w:val="22"/>
                <w:szCs w:val="22"/>
              </w:rPr>
              <w:t>DOCUMENTATION, ASSESSMENT AND PLANNING RECORD</w:t>
            </w:r>
          </w:p>
        </w:tc>
      </w:tr>
      <w:tr w:rsidR="001A7C4A" w:rsidRPr="00162A5C" w14:paraId="2F6FB9AA" w14:textId="77777777" w:rsidTr="00135E01">
        <w:trPr>
          <w:trHeight w:val="192"/>
        </w:trPr>
        <w:tc>
          <w:tcPr>
            <w:tcW w:w="3455" w:type="dxa"/>
            <w:gridSpan w:val="4"/>
            <w:shd w:val="clear" w:color="auto" w:fill="E7E6E6" w:themeFill="background2"/>
          </w:tcPr>
          <w:p w14:paraId="62ED10E8"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Context:</w:t>
            </w:r>
          </w:p>
        </w:tc>
        <w:tc>
          <w:tcPr>
            <w:tcW w:w="7319" w:type="dxa"/>
            <w:gridSpan w:val="5"/>
          </w:tcPr>
          <w:p w14:paraId="209A8B97" w14:textId="77777777"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b/>
                <w:bCs/>
                <w:sz w:val="22"/>
                <w:szCs w:val="22"/>
              </w:rPr>
              <w:t>Date:</w:t>
            </w:r>
            <w:r w:rsidRPr="00162A5C">
              <w:rPr>
                <w:rFonts w:asciiTheme="minorHAnsi" w:hAnsiTheme="minorHAnsi" w:cstheme="minorHAnsi"/>
                <w:sz w:val="22"/>
                <w:szCs w:val="22"/>
              </w:rPr>
              <w:t> 8th October 2024 </w:t>
            </w:r>
          </w:p>
          <w:p w14:paraId="63E9EB02" w14:textId="77777777"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b/>
                <w:bCs/>
                <w:sz w:val="22"/>
                <w:szCs w:val="22"/>
              </w:rPr>
              <w:t>Children's Ages:</w:t>
            </w:r>
            <w:r w:rsidRPr="00162A5C">
              <w:rPr>
                <w:rFonts w:asciiTheme="minorHAnsi" w:hAnsiTheme="minorHAnsi" w:cstheme="minorHAnsi"/>
                <w:sz w:val="22"/>
                <w:szCs w:val="22"/>
              </w:rPr>
              <w:t> 1 – 2 years old </w:t>
            </w:r>
          </w:p>
          <w:p w14:paraId="1FE98CB0" w14:textId="77777777"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b/>
                <w:bCs/>
                <w:sz w:val="22"/>
                <w:szCs w:val="22"/>
              </w:rPr>
              <w:t>Educator:</w:t>
            </w:r>
            <w:r w:rsidRPr="00162A5C">
              <w:rPr>
                <w:rFonts w:asciiTheme="minorHAnsi" w:hAnsiTheme="minorHAnsi" w:cstheme="minorHAnsi"/>
                <w:sz w:val="22"/>
                <w:szCs w:val="22"/>
              </w:rPr>
              <w:t> Dikshya</w:t>
            </w:r>
          </w:p>
          <w:p w14:paraId="3BAE7949" w14:textId="5DC6F10F" w:rsidR="001A7C4A" w:rsidRPr="00162A5C" w:rsidRDefault="00AB6E31" w:rsidP="00AB6E31">
            <w:pPr>
              <w:rPr>
                <w:rFonts w:asciiTheme="minorHAnsi" w:hAnsiTheme="minorHAnsi" w:cstheme="minorHAnsi"/>
                <w:sz w:val="22"/>
                <w:szCs w:val="22"/>
              </w:rPr>
            </w:pPr>
            <w:r w:rsidRPr="00162A5C">
              <w:rPr>
                <w:rFonts w:asciiTheme="minorHAnsi" w:hAnsiTheme="minorHAnsi" w:cstheme="minorHAnsi"/>
                <w:b/>
                <w:bCs/>
                <w:sz w:val="22"/>
                <w:szCs w:val="22"/>
              </w:rPr>
              <w:t>Setting:</w:t>
            </w:r>
            <w:r w:rsidRPr="00162A5C">
              <w:rPr>
                <w:rFonts w:asciiTheme="minorHAnsi" w:hAnsiTheme="minorHAnsi" w:cstheme="minorHAnsi"/>
                <w:sz w:val="22"/>
                <w:szCs w:val="22"/>
              </w:rPr>
              <w:t> Indoor morning group observation</w:t>
            </w:r>
          </w:p>
        </w:tc>
      </w:tr>
      <w:tr w:rsidR="001A7C4A" w:rsidRPr="00162A5C" w14:paraId="6995486A" w14:textId="77777777" w:rsidTr="00D4713F">
        <w:trPr>
          <w:trHeight w:val="196"/>
        </w:trPr>
        <w:tc>
          <w:tcPr>
            <w:tcW w:w="10774" w:type="dxa"/>
            <w:gridSpan w:val="9"/>
            <w:shd w:val="clear" w:color="auto" w:fill="000000" w:themeFill="text1"/>
          </w:tcPr>
          <w:p w14:paraId="6C3287EC"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color w:val="FFFFFF" w:themeColor="background1"/>
                <w:sz w:val="22"/>
                <w:szCs w:val="22"/>
              </w:rPr>
              <w:t>DOCUMENTATION</w:t>
            </w:r>
          </w:p>
        </w:tc>
      </w:tr>
      <w:tr w:rsidR="001A7C4A" w:rsidRPr="00162A5C" w14:paraId="12507CA3" w14:textId="77777777" w:rsidTr="001A7C4A">
        <w:trPr>
          <w:trHeight w:val="272"/>
        </w:trPr>
        <w:tc>
          <w:tcPr>
            <w:tcW w:w="10774" w:type="dxa"/>
            <w:gridSpan w:val="9"/>
            <w:shd w:val="clear" w:color="auto" w:fill="auto"/>
          </w:tcPr>
          <w:p w14:paraId="05677500" w14:textId="77777777" w:rsidR="00AB6E31" w:rsidRPr="00162A5C" w:rsidRDefault="00AB6E31" w:rsidP="00AB6E31">
            <w:pPr>
              <w:rPr>
                <w:rFonts w:asciiTheme="minorHAnsi" w:hAnsiTheme="minorHAnsi" w:cstheme="minorHAnsi"/>
                <w:b/>
                <w:bCs/>
                <w:sz w:val="22"/>
                <w:szCs w:val="22"/>
              </w:rPr>
            </w:pPr>
            <w:r w:rsidRPr="00162A5C">
              <w:rPr>
                <w:rFonts w:asciiTheme="minorHAnsi" w:hAnsiTheme="minorHAnsi" w:cstheme="minorHAnsi"/>
                <w:b/>
                <w:bCs/>
                <w:sz w:val="22"/>
                <w:szCs w:val="22"/>
              </w:rPr>
              <w:t>Learning Story: "Going on a Bear Hunt"</w:t>
            </w:r>
          </w:p>
          <w:p w14:paraId="6D003A51" w14:textId="41EA1ACF"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 xml:space="preserve">In the indoor corner of </w:t>
            </w:r>
            <w:r w:rsidR="001E639B" w:rsidRPr="00162A5C">
              <w:rPr>
                <w:rFonts w:asciiTheme="minorHAnsi" w:hAnsiTheme="minorHAnsi" w:cstheme="minorHAnsi"/>
                <w:sz w:val="22"/>
                <w:szCs w:val="22"/>
              </w:rPr>
              <w:t xml:space="preserve">the </w:t>
            </w:r>
            <w:r w:rsidR="00241319" w:rsidRPr="00162A5C">
              <w:rPr>
                <w:rFonts w:asciiTheme="minorHAnsi" w:hAnsiTheme="minorHAnsi" w:cstheme="minorHAnsi"/>
                <w:sz w:val="22"/>
                <w:szCs w:val="22"/>
              </w:rPr>
              <w:t>possum room</w:t>
            </w:r>
            <w:r w:rsidRPr="00162A5C">
              <w:rPr>
                <w:rFonts w:asciiTheme="minorHAnsi" w:hAnsiTheme="minorHAnsi" w:cstheme="minorHAnsi"/>
                <w:sz w:val="22"/>
                <w:szCs w:val="22"/>
              </w:rPr>
              <w:t xml:space="preserve">, a small group of children gathered eagerly around </w:t>
            </w:r>
            <w:r w:rsidR="00CB0A6B">
              <w:rPr>
                <w:rFonts w:asciiTheme="minorHAnsi" w:hAnsiTheme="minorHAnsi" w:cstheme="minorHAnsi"/>
                <w:sz w:val="22"/>
                <w:szCs w:val="22"/>
              </w:rPr>
              <w:t>me</w:t>
            </w:r>
            <w:r w:rsidRPr="00162A5C">
              <w:rPr>
                <w:rFonts w:asciiTheme="minorHAnsi" w:hAnsiTheme="minorHAnsi" w:cstheme="minorHAnsi"/>
                <w:sz w:val="22"/>
                <w:szCs w:val="22"/>
              </w:rPr>
              <w:t xml:space="preserve">, while </w:t>
            </w:r>
            <w:r w:rsidR="00CB0A6B">
              <w:rPr>
                <w:rFonts w:asciiTheme="minorHAnsi" w:hAnsiTheme="minorHAnsi" w:cstheme="minorHAnsi"/>
                <w:sz w:val="22"/>
                <w:szCs w:val="22"/>
              </w:rPr>
              <w:t>I</w:t>
            </w:r>
            <w:r w:rsidRPr="00162A5C">
              <w:rPr>
                <w:rFonts w:asciiTheme="minorHAnsi" w:hAnsiTheme="minorHAnsi" w:cstheme="minorHAnsi"/>
                <w:sz w:val="22"/>
                <w:szCs w:val="22"/>
              </w:rPr>
              <w:t xml:space="preserve"> held a collection of engaging touch-and-feel books. The children selected books about animals, their excitement palpable as they were drawn into the stories. One child pointed at a particular book with great enthusiasm, exclaiming, “Bear Hunt! It’s a bear!”</w:t>
            </w:r>
          </w:p>
          <w:p w14:paraId="3CCA33E8" w14:textId="7DB2948C"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As the story progressed, the children actively participated by mimicking sounds and actions related to the bear hunt. They joyfully shouted, “Roar!” and began to hide behind furniture, declaring, “Hide! Bear coming!” This collective energy highlighted their engagement with the story and each other.</w:t>
            </w:r>
            <w:r w:rsidR="00CB0A6B">
              <w:rPr>
                <w:rFonts w:asciiTheme="minorHAnsi" w:hAnsiTheme="minorHAnsi" w:cstheme="minorHAnsi"/>
                <w:sz w:val="22"/>
                <w:szCs w:val="22"/>
              </w:rPr>
              <w:t xml:space="preserve"> I </w:t>
            </w:r>
            <w:r w:rsidRPr="00162A5C">
              <w:rPr>
                <w:rFonts w:asciiTheme="minorHAnsi" w:hAnsiTheme="minorHAnsi" w:cstheme="minorHAnsi"/>
                <w:sz w:val="22"/>
                <w:szCs w:val="22"/>
              </w:rPr>
              <w:t>encouraged their imagination, saying, “Where can we hide from the bear?” prompting further interactive play. The dramatic play ensured the children were very much involved and excited throughout the activity.</w:t>
            </w:r>
          </w:p>
          <w:p w14:paraId="1F080910" w14:textId="77777777" w:rsidR="001A7C4A" w:rsidRPr="00162A5C" w:rsidRDefault="001A7C4A" w:rsidP="008A1F2D">
            <w:pPr>
              <w:rPr>
                <w:rFonts w:asciiTheme="minorHAnsi" w:hAnsiTheme="minorHAnsi" w:cstheme="minorHAnsi"/>
                <w:sz w:val="22"/>
                <w:szCs w:val="22"/>
              </w:rPr>
            </w:pPr>
          </w:p>
        </w:tc>
      </w:tr>
      <w:tr w:rsidR="001A7C4A" w:rsidRPr="00162A5C" w14:paraId="6221C52A" w14:textId="77777777" w:rsidTr="00D4713F">
        <w:trPr>
          <w:trHeight w:val="270"/>
        </w:trPr>
        <w:tc>
          <w:tcPr>
            <w:tcW w:w="10774" w:type="dxa"/>
            <w:gridSpan w:val="9"/>
            <w:shd w:val="clear" w:color="auto" w:fill="135758" w:themeFill="accent4"/>
          </w:tcPr>
          <w:p w14:paraId="34CA3A2E" w14:textId="77777777" w:rsidR="001A7C4A" w:rsidRPr="00162A5C" w:rsidRDefault="001A7C4A" w:rsidP="008A1F2D">
            <w:pPr>
              <w:jc w:val="center"/>
              <w:rPr>
                <w:rFonts w:asciiTheme="minorHAnsi" w:hAnsiTheme="minorHAnsi" w:cstheme="minorHAnsi"/>
                <w:b/>
                <w:bCs/>
                <w:color w:val="FFFFFF" w:themeColor="background1"/>
                <w:sz w:val="22"/>
                <w:szCs w:val="22"/>
              </w:rPr>
            </w:pPr>
            <w:r w:rsidRPr="00162A5C">
              <w:rPr>
                <w:rFonts w:asciiTheme="minorHAnsi" w:hAnsiTheme="minorHAnsi" w:cstheme="minorHAnsi"/>
                <w:b/>
                <w:bCs/>
                <w:color w:val="FFFFFF" w:themeColor="background1"/>
                <w:sz w:val="22"/>
                <w:szCs w:val="22"/>
              </w:rPr>
              <w:t>ASSESSMENT</w:t>
            </w:r>
          </w:p>
          <w:p w14:paraId="4D26BCB2" w14:textId="77777777" w:rsidR="001A7C4A" w:rsidRPr="00162A5C" w:rsidRDefault="001A7C4A" w:rsidP="008A1F2D">
            <w:pPr>
              <w:jc w:val="center"/>
              <w:rPr>
                <w:rFonts w:asciiTheme="minorHAnsi" w:hAnsiTheme="minorHAnsi" w:cstheme="minorHAnsi"/>
                <w:b/>
                <w:bCs/>
                <w:i/>
                <w:iCs/>
                <w:sz w:val="22"/>
                <w:szCs w:val="22"/>
              </w:rPr>
            </w:pPr>
            <w:r w:rsidRPr="00162A5C">
              <w:rPr>
                <w:rFonts w:asciiTheme="minorHAnsi" w:hAnsiTheme="minorHAnsi" w:cstheme="minorHAnsi"/>
                <w:i/>
                <w:iCs/>
                <w:color w:val="FFFFFF" w:themeColor="background1"/>
                <w:sz w:val="22"/>
                <w:szCs w:val="22"/>
              </w:rPr>
              <w:t>Each portion of the documentation above is to be reflected on and identified domains, milestones and dispositions must be linked to where the skill was demonstrated in the observation and referenced.</w:t>
            </w:r>
          </w:p>
        </w:tc>
      </w:tr>
      <w:tr w:rsidR="001A7C4A" w:rsidRPr="00162A5C" w14:paraId="666D5155" w14:textId="77777777" w:rsidTr="00135E01">
        <w:trPr>
          <w:trHeight w:val="161"/>
        </w:trPr>
        <w:tc>
          <w:tcPr>
            <w:tcW w:w="4554" w:type="dxa"/>
            <w:gridSpan w:val="5"/>
            <w:shd w:val="clear" w:color="auto" w:fill="E7E6E6" w:themeFill="background2"/>
          </w:tcPr>
          <w:p w14:paraId="4495C78E"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sz w:val="22"/>
                <w:szCs w:val="22"/>
              </w:rPr>
              <w:t>Domains</w:t>
            </w:r>
          </w:p>
        </w:tc>
        <w:tc>
          <w:tcPr>
            <w:tcW w:w="3289" w:type="dxa"/>
            <w:gridSpan w:val="2"/>
            <w:shd w:val="clear" w:color="auto" w:fill="E7E6E6" w:themeFill="background2"/>
          </w:tcPr>
          <w:p w14:paraId="4115709F"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sz w:val="22"/>
                <w:szCs w:val="22"/>
              </w:rPr>
              <w:t>Milestones</w:t>
            </w:r>
          </w:p>
        </w:tc>
        <w:tc>
          <w:tcPr>
            <w:tcW w:w="2931" w:type="dxa"/>
            <w:gridSpan w:val="2"/>
            <w:shd w:val="clear" w:color="auto" w:fill="E7E6E6" w:themeFill="background2"/>
          </w:tcPr>
          <w:p w14:paraId="6E8E5C06"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sz w:val="22"/>
                <w:szCs w:val="22"/>
              </w:rPr>
              <w:t>Dispositions</w:t>
            </w:r>
          </w:p>
        </w:tc>
      </w:tr>
      <w:tr w:rsidR="001A7C4A" w:rsidRPr="00162A5C" w14:paraId="0F7A87BF" w14:textId="77777777" w:rsidTr="00135E01">
        <w:trPr>
          <w:trHeight w:val="161"/>
        </w:trPr>
        <w:tc>
          <w:tcPr>
            <w:tcW w:w="4554" w:type="dxa"/>
            <w:gridSpan w:val="5"/>
            <w:shd w:val="clear" w:color="auto" w:fill="auto"/>
          </w:tcPr>
          <w:p w14:paraId="4C657A9E" w14:textId="241C013A" w:rsidR="00AB6E31"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Language and Communication: The children demonstrated verbal skills by articulating their thoughts and emotions, responding to the story, and using phrases related to the bear.</w:t>
            </w:r>
          </w:p>
          <w:p w14:paraId="6DEBDC7B" w14:textId="77777777" w:rsidR="00646CF7" w:rsidRPr="00162A5C" w:rsidRDefault="00646CF7" w:rsidP="00AB6E31">
            <w:pPr>
              <w:rPr>
                <w:rFonts w:asciiTheme="minorHAnsi" w:hAnsiTheme="minorHAnsi" w:cstheme="minorHAnsi"/>
                <w:sz w:val="22"/>
                <w:szCs w:val="22"/>
              </w:rPr>
            </w:pPr>
          </w:p>
          <w:p w14:paraId="6C1DCB73" w14:textId="67E5AD96" w:rsidR="00AB6E31"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Cognitive Development: The children engaged in imaginative play, utilizing problem-solving skills as they decided where to hide from the bear in their environment.</w:t>
            </w:r>
          </w:p>
          <w:p w14:paraId="31F43A86" w14:textId="77777777" w:rsidR="00646CF7" w:rsidRPr="00162A5C" w:rsidRDefault="00646CF7" w:rsidP="00AB6E31">
            <w:pPr>
              <w:rPr>
                <w:rFonts w:asciiTheme="minorHAnsi" w:hAnsiTheme="minorHAnsi" w:cstheme="minorHAnsi"/>
                <w:sz w:val="22"/>
                <w:szCs w:val="22"/>
              </w:rPr>
            </w:pPr>
          </w:p>
          <w:p w14:paraId="0AD60D2A" w14:textId="6FF2DF54" w:rsidR="001A7C4A"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Physical Development: The act of hiding and moving around the space improved their gross motor skills through running and ducking.</w:t>
            </w:r>
          </w:p>
        </w:tc>
        <w:tc>
          <w:tcPr>
            <w:tcW w:w="3289" w:type="dxa"/>
            <w:gridSpan w:val="2"/>
            <w:shd w:val="clear" w:color="auto" w:fill="auto"/>
          </w:tcPr>
          <w:p w14:paraId="07D84DBE" w14:textId="61F901E4" w:rsidR="00646CF7"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 xml:space="preserve">Engaged in cooperative play with </w:t>
            </w:r>
            <w:r w:rsidR="00110AB8" w:rsidRPr="00162A5C">
              <w:rPr>
                <w:rFonts w:asciiTheme="minorHAnsi" w:hAnsiTheme="minorHAnsi" w:cstheme="minorHAnsi"/>
                <w:sz w:val="22"/>
                <w:szCs w:val="22"/>
              </w:rPr>
              <w:t>peers (</w:t>
            </w:r>
            <w:r w:rsidRPr="00162A5C">
              <w:rPr>
                <w:rFonts w:asciiTheme="minorHAnsi" w:hAnsiTheme="minorHAnsi" w:cstheme="minorHAnsi"/>
                <w:sz w:val="22"/>
                <w:szCs w:val="22"/>
              </w:rPr>
              <w:t>ACECQA, 2018).</w:t>
            </w:r>
          </w:p>
          <w:p w14:paraId="7AA0E5CB" w14:textId="77777777" w:rsidR="00572950" w:rsidRDefault="00572950" w:rsidP="00AB6E31">
            <w:pPr>
              <w:rPr>
                <w:rFonts w:asciiTheme="minorHAnsi" w:hAnsiTheme="minorHAnsi" w:cstheme="minorHAnsi"/>
                <w:sz w:val="22"/>
                <w:szCs w:val="22"/>
              </w:rPr>
            </w:pPr>
          </w:p>
          <w:p w14:paraId="01E0FFF7" w14:textId="33D0703D"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 xml:space="preserve">Demonstrated verbal communication by discussing and imitating story </w:t>
            </w:r>
            <w:r w:rsidR="00110AB8" w:rsidRPr="00162A5C">
              <w:rPr>
                <w:rFonts w:asciiTheme="minorHAnsi" w:hAnsiTheme="minorHAnsi" w:cstheme="minorHAnsi"/>
                <w:sz w:val="22"/>
                <w:szCs w:val="22"/>
              </w:rPr>
              <w:t>elements (</w:t>
            </w:r>
            <w:r w:rsidRPr="00162A5C">
              <w:rPr>
                <w:rFonts w:asciiTheme="minorHAnsi" w:hAnsiTheme="minorHAnsi" w:cstheme="minorHAnsi"/>
                <w:sz w:val="22"/>
                <w:szCs w:val="22"/>
              </w:rPr>
              <w:t>ACECQA, 2018).</w:t>
            </w:r>
          </w:p>
          <w:p w14:paraId="11EC9B95" w14:textId="77777777" w:rsidR="00646CF7" w:rsidRDefault="00646CF7" w:rsidP="00AB6E31">
            <w:pPr>
              <w:rPr>
                <w:rFonts w:asciiTheme="minorHAnsi" w:hAnsiTheme="minorHAnsi" w:cstheme="minorHAnsi"/>
                <w:sz w:val="22"/>
                <w:szCs w:val="22"/>
              </w:rPr>
            </w:pPr>
          </w:p>
          <w:p w14:paraId="50C3AB38" w14:textId="5E6EA23C" w:rsidR="001A7C4A"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 xml:space="preserve">Participated in dramatic play and physical </w:t>
            </w:r>
            <w:proofErr w:type="gramStart"/>
            <w:r w:rsidRPr="00162A5C">
              <w:rPr>
                <w:rFonts w:asciiTheme="minorHAnsi" w:hAnsiTheme="minorHAnsi" w:cstheme="minorHAnsi"/>
                <w:sz w:val="22"/>
                <w:szCs w:val="22"/>
              </w:rPr>
              <w:t>movement(</w:t>
            </w:r>
            <w:proofErr w:type="gramEnd"/>
            <w:r w:rsidRPr="00162A5C">
              <w:rPr>
                <w:rFonts w:asciiTheme="minorHAnsi" w:hAnsiTheme="minorHAnsi" w:cstheme="minorHAnsi"/>
                <w:sz w:val="22"/>
                <w:szCs w:val="22"/>
              </w:rPr>
              <w:t>ACECQA, 2018).</w:t>
            </w:r>
          </w:p>
        </w:tc>
        <w:tc>
          <w:tcPr>
            <w:tcW w:w="2931" w:type="dxa"/>
            <w:gridSpan w:val="2"/>
            <w:shd w:val="clear" w:color="auto" w:fill="auto"/>
          </w:tcPr>
          <w:p w14:paraId="59A9EA73" w14:textId="1230120F"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Curiosity: The children expressed interest and intrigue toward the story and the theme of bears.</w:t>
            </w:r>
          </w:p>
          <w:p w14:paraId="13AB5032" w14:textId="77777777" w:rsidR="00646CF7" w:rsidRDefault="00646CF7" w:rsidP="00AB6E31">
            <w:pPr>
              <w:rPr>
                <w:rFonts w:asciiTheme="minorHAnsi" w:hAnsiTheme="minorHAnsi" w:cstheme="minorHAnsi"/>
                <w:sz w:val="22"/>
                <w:szCs w:val="22"/>
              </w:rPr>
            </w:pPr>
          </w:p>
          <w:p w14:paraId="6694294C" w14:textId="26F80382"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Enthusiasm: Their excitement was evident as they participated, especially during the bear-hunting segment.</w:t>
            </w:r>
          </w:p>
          <w:p w14:paraId="28A96A50" w14:textId="77777777" w:rsidR="00646CF7" w:rsidRDefault="00646CF7" w:rsidP="00AB6E31">
            <w:pPr>
              <w:rPr>
                <w:rFonts w:asciiTheme="minorHAnsi" w:hAnsiTheme="minorHAnsi" w:cstheme="minorHAnsi"/>
                <w:sz w:val="22"/>
                <w:szCs w:val="22"/>
              </w:rPr>
            </w:pPr>
          </w:p>
          <w:p w14:paraId="7D8C6E90" w14:textId="38121481" w:rsidR="001A7C4A"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Cooperation: The group worked together to hide and pretend, showing teamwork.</w:t>
            </w:r>
          </w:p>
        </w:tc>
      </w:tr>
      <w:tr w:rsidR="001A7C4A" w:rsidRPr="00162A5C" w14:paraId="1D1A4C76" w14:textId="77777777" w:rsidTr="00135E01">
        <w:trPr>
          <w:trHeight w:val="241"/>
        </w:trPr>
        <w:tc>
          <w:tcPr>
            <w:tcW w:w="10774" w:type="dxa"/>
            <w:gridSpan w:val="9"/>
            <w:shd w:val="clear" w:color="auto" w:fill="135758" w:themeFill="accent4"/>
          </w:tcPr>
          <w:p w14:paraId="6AB6608F" w14:textId="77777777" w:rsidR="001A7C4A" w:rsidRPr="00162A5C" w:rsidRDefault="001A7C4A" w:rsidP="008A1F2D">
            <w:pPr>
              <w:jc w:val="center"/>
              <w:rPr>
                <w:rFonts w:asciiTheme="minorHAnsi" w:hAnsiTheme="minorHAnsi" w:cstheme="minorHAnsi"/>
                <w:b/>
                <w:color w:val="FFFFFF" w:themeColor="background1"/>
                <w:sz w:val="22"/>
                <w:szCs w:val="22"/>
              </w:rPr>
            </w:pPr>
            <w:r w:rsidRPr="00162A5C">
              <w:rPr>
                <w:rFonts w:asciiTheme="minorHAnsi" w:hAnsiTheme="minorHAnsi" w:cstheme="minorHAnsi"/>
                <w:b/>
                <w:color w:val="FFFFFF" w:themeColor="background1"/>
                <w:sz w:val="22"/>
                <w:szCs w:val="22"/>
              </w:rPr>
              <w:t>LEARNING and CURRICULUM</w:t>
            </w:r>
          </w:p>
          <w:p w14:paraId="71A3344C" w14:textId="77777777" w:rsidR="001A7C4A" w:rsidRPr="00162A5C" w:rsidRDefault="001A7C4A" w:rsidP="008A1F2D">
            <w:pPr>
              <w:jc w:val="center"/>
              <w:rPr>
                <w:rFonts w:asciiTheme="minorHAnsi" w:hAnsiTheme="minorHAnsi" w:cstheme="minorHAnsi"/>
                <w:bCs/>
                <w:i/>
                <w:iCs/>
                <w:sz w:val="22"/>
                <w:szCs w:val="22"/>
              </w:rPr>
            </w:pPr>
            <w:r w:rsidRPr="00162A5C">
              <w:rPr>
                <w:rFonts w:asciiTheme="minorHAnsi" w:hAnsiTheme="minorHAnsi" w:cstheme="minorHAnsi"/>
                <w:bCs/>
                <w:i/>
                <w:iCs/>
                <w:color w:val="FFFFFF" w:themeColor="background1"/>
                <w:sz w:val="22"/>
                <w:szCs w:val="22"/>
              </w:rPr>
              <w:t>Each portion of the documentation is to be analysed for learning that is occurring and the curriculum areas the children are engaging in</w:t>
            </w:r>
          </w:p>
        </w:tc>
      </w:tr>
      <w:tr w:rsidR="001A7C4A" w:rsidRPr="00162A5C" w14:paraId="1AFCF921" w14:textId="77777777" w:rsidTr="00135E01">
        <w:trPr>
          <w:trHeight w:val="241"/>
        </w:trPr>
        <w:tc>
          <w:tcPr>
            <w:tcW w:w="5585" w:type="dxa"/>
            <w:gridSpan w:val="6"/>
            <w:shd w:val="clear" w:color="auto" w:fill="E7E6E6" w:themeFill="background2"/>
          </w:tcPr>
          <w:p w14:paraId="14F4004B" w14:textId="77777777" w:rsidR="001A7C4A" w:rsidRPr="00162A5C" w:rsidRDefault="001A7C4A" w:rsidP="008A1F2D">
            <w:pPr>
              <w:jc w:val="center"/>
              <w:rPr>
                <w:rFonts w:asciiTheme="minorHAnsi" w:hAnsiTheme="minorHAnsi" w:cstheme="minorHAnsi"/>
                <w:b/>
                <w:sz w:val="22"/>
                <w:szCs w:val="22"/>
              </w:rPr>
            </w:pPr>
            <w:r w:rsidRPr="00162A5C">
              <w:rPr>
                <w:rFonts w:asciiTheme="minorHAnsi" w:hAnsiTheme="minorHAnsi" w:cstheme="minorHAnsi"/>
                <w:b/>
                <w:sz w:val="22"/>
                <w:szCs w:val="22"/>
              </w:rPr>
              <w:t>Learning</w:t>
            </w:r>
          </w:p>
        </w:tc>
        <w:tc>
          <w:tcPr>
            <w:tcW w:w="5189" w:type="dxa"/>
            <w:gridSpan w:val="3"/>
            <w:shd w:val="clear" w:color="auto" w:fill="E7E6E6" w:themeFill="background2"/>
          </w:tcPr>
          <w:p w14:paraId="6FBC0447" w14:textId="77777777" w:rsidR="001A7C4A" w:rsidRPr="00162A5C" w:rsidRDefault="001A7C4A" w:rsidP="008A1F2D">
            <w:pPr>
              <w:jc w:val="center"/>
              <w:rPr>
                <w:rFonts w:asciiTheme="minorHAnsi" w:hAnsiTheme="minorHAnsi" w:cstheme="minorHAnsi"/>
                <w:b/>
                <w:sz w:val="22"/>
                <w:szCs w:val="22"/>
              </w:rPr>
            </w:pPr>
            <w:r w:rsidRPr="00162A5C">
              <w:rPr>
                <w:rFonts w:asciiTheme="minorHAnsi" w:hAnsiTheme="minorHAnsi" w:cstheme="minorHAnsi"/>
                <w:b/>
                <w:sz w:val="22"/>
                <w:szCs w:val="22"/>
              </w:rPr>
              <w:t>Curriculum Areas</w:t>
            </w:r>
          </w:p>
        </w:tc>
      </w:tr>
      <w:tr w:rsidR="001A7C4A" w:rsidRPr="00162A5C" w14:paraId="72804214" w14:textId="77777777" w:rsidTr="00135E01">
        <w:trPr>
          <w:trHeight w:val="241"/>
        </w:trPr>
        <w:tc>
          <w:tcPr>
            <w:tcW w:w="5585" w:type="dxa"/>
            <w:gridSpan w:val="6"/>
            <w:shd w:val="clear" w:color="auto" w:fill="auto"/>
          </w:tcPr>
          <w:p w14:paraId="69B0E229" w14:textId="77777777" w:rsidR="00AB6E31" w:rsidRDefault="00AB6E31" w:rsidP="00110AB8">
            <w:pPr>
              <w:rPr>
                <w:rFonts w:asciiTheme="minorHAnsi" w:hAnsiTheme="minorHAnsi" w:cstheme="minorHAnsi"/>
                <w:sz w:val="22"/>
                <w:szCs w:val="22"/>
              </w:rPr>
            </w:pPr>
            <w:r w:rsidRPr="00110AB8">
              <w:rPr>
                <w:rFonts w:asciiTheme="minorHAnsi" w:hAnsiTheme="minorHAnsi" w:cstheme="minorHAnsi"/>
                <w:sz w:val="22"/>
                <w:szCs w:val="22"/>
              </w:rPr>
              <w:t>Language Development: The storytelling activity provided an opportunity for children to learn new vocabulary and practice articulation.</w:t>
            </w:r>
          </w:p>
          <w:p w14:paraId="5CB00F0D" w14:textId="77777777" w:rsidR="00110AB8" w:rsidRPr="00110AB8" w:rsidRDefault="00110AB8" w:rsidP="00110AB8">
            <w:pPr>
              <w:rPr>
                <w:rFonts w:asciiTheme="minorHAnsi" w:hAnsiTheme="minorHAnsi" w:cstheme="minorHAnsi"/>
                <w:sz w:val="22"/>
                <w:szCs w:val="22"/>
              </w:rPr>
            </w:pPr>
          </w:p>
          <w:p w14:paraId="41E12C11" w14:textId="77777777" w:rsidR="00AB6E31" w:rsidRDefault="00AB6E31" w:rsidP="00110AB8">
            <w:pPr>
              <w:rPr>
                <w:rFonts w:asciiTheme="minorHAnsi" w:hAnsiTheme="minorHAnsi" w:cstheme="minorHAnsi"/>
                <w:sz w:val="22"/>
                <w:szCs w:val="22"/>
              </w:rPr>
            </w:pPr>
            <w:r w:rsidRPr="00110AB8">
              <w:rPr>
                <w:rFonts w:asciiTheme="minorHAnsi" w:hAnsiTheme="minorHAnsi" w:cstheme="minorHAnsi"/>
                <w:sz w:val="22"/>
                <w:szCs w:val="22"/>
              </w:rPr>
              <w:t>Social Interaction and Collaboration: Children engaged in group play, fostering shared experiences and cooperation.</w:t>
            </w:r>
          </w:p>
          <w:p w14:paraId="17F61C80" w14:textId="77777777" w:rsidR="00110AB8" w:rsidRPr="00110AB8" w:rsidRDefault="00110AB8" w:rsidP="00110AB8">
            <w:pPr>
              <w:rPr>
                <w:rFonts w:asciiTheme="minorHAnsi" w:hAnsiTheme="minorHAnsi" w:cstheme="minorHAnsi"/>
                <w:sz w:val="22"/>
                <w:szCs w:val="22"/>
              </w:rPr>
            </w:pPr>
          </w:p>
          <w:p w14:paraId="75EE18AA" w14:textId="7664549A" w:rsidR="001A7C4A" w:rsidRPr="00110AB8" w:rsidRDefault="00AB6E31" w:rsidP="00110AB8">
            <w:pPr>
              <w:rPr>
                <w:rFonts w:asciiTheme="minorHAnsi" w:hAnsiTheme="minorHAnsi" w:cstheme="minorHAnsi"/>
                <w:sz w:val="22"/>
                <w:szCs w:val="22"/>
              </w:rPr>
            </w:pPr>
            <w:r w:rsidRPr="00110AB8">
              <w:rPr>
                <w:rFonts w:asciiTheme="minorHAnsi" w:hAnsiTheme="minorHAnsi" w:cstheme="minorHAnsi"/>
                <w:sz w:val="22"/>
                <w:szCs w:val="22"/>
              </w:rPr>
              <w:t>Cognitive Development: As they navigated through the bear hunt story, their problem-solving and memory skills were developed.</w:t>
            </w:r>
          </w:p>
        </w:tc>
        <w:tc>
          <w:tcPr>
            <w:tcW w:w="5189" w:type="dxa"/>
            <w:gridSpan w:val="3"/>
            <w:shd w:val="clear" w:color="auto" w:fill="auto"/>
          </w:tcPr>
          <w:p w14:paraId="05C6960E" w14:textId="77777777" w:rsidR="00AB6E31" w:rsidRPr="00110AB8" w:rsidRDefault="00AB6E31" w:rsidP="00110AB8">
            <w:pPr>
              <w:rPr>
                <w:rFonts w:asciiTheme="minorHAnsi" w:hAnsiTheme="minorHAnsi" w:cstheme="minorHAnsi"/>
                <w:sz w:val="22"/>
                <w:szCs w:val="22"/>
              </w:rPr>
            </w:pPr>
            <w:r w:rsidRPr="00110AB8">
              <w:rPr>
                <w:rFonts w:asciiTheme="minorHAnsi" w:hAnsiTheme="minorHAnsi" w:cstheme="minorHAnsi"/>
                <w:sz w:val="22"/>
                <w:szCs w:val="22"/>
              </w:rPr>
              <w:t>Through a storytelling session, the introduction of new vocabulary, and encouragement of vocal communication, the exercise aimed to improve the language and literacy skills of the youngsters.</w:t>
            </w:r>
          </w:p>
          <w:p w14:paraId="2E773AAE" w14:textId="77777777" w:rsidR="00AB6E31" w:rsidRPr="00110AB8" w:rsidRDefault="00AB6E31" w:rsidP="00110AB8">
            <w:pPr>
              <w:rPr>
                <w:rFonts w:asciiTheme="minorHAnsi" w:hAnsiTheme="minorHAnsi" w:cstheme="minorHAnsi"/>
                <w:sz w:val="22"/>
                <w:szCs w:val="22"/>
              </w:rPr>
            </w:pPr>
          </w:p>
          <w:p w14:paraId="2F12E367" w14:textId="77777777" w:rsidR="00AB6E31" w:rsidRPr="00110AB8" w:rsidRDefault="00AB6E31" w:rsidP="00110AB8">
            <w:pPr>
              <w:rPr>
                <w:rFonts w:asciiTheme="minorHAnsi" w:hAnsiTheme="minorHAnsi" w:cstheme="minorHAnsi"/>
                <w:sz w:val="22"/>
                <w:szCs w:val="22"/>
              </w:rPr>
            </w:pPr>
            <w:r w:rsidRPr="00110AB8">
              <w:rPr>
                <w:rFonts w:asciiTheme="minorHAnsi" w:hAnsiTheme="minorHAnsi" w:cstheme="minorHAnsi"/>
                <w:sz w:val="22"/>
                <w:szCs w:val="22"/>
              </w:rPr>
              <w:t>Social and emotional growth was promoted by the group storytelling activity, which offered chances for emotional expression and social engagement.</w:t>
            </w:r>
          </w:p>
          <w:p w14:paraId="02AAB71F" w14:textId="77777777" w:rsidR="00AB6E31" w:rsidRPr="00110AB8" w:rsidRDefault="00AB6E31" w:rsidP="00110AB8">
            <w:pPr>
              <w:rPr>
                <w:rFonts w:asciiTheme="minorHAnsi" w:hAnsiTheme="minorHAnsi" w:cstheme="minorHAnsi"/>
                <w:sz w:val="22"/>
                <w:szCs w:val="22"/>
              </w:rPr>
            </w:pPr>
          </w:p>
          <w:p w14:paraId="4A351C01" w14:textId="6A3FC56D" w:rsidR="001A7C4A" w:rsidRPr="00110AB8" w:rsidRDefault="00AB6E31" w:rsidP="00110AB8">
            <w:pPr>
              <w:rPr>
                <w:rFonts w:asciiTheme="minorHAnsi" w:hAnsiTheme="minorHAnsi" w:cstheme="minorHAnsi"/>
                <w:sz w:val="22"/>
                <w:szCs w:val="22"/>
              </w:rPr>
            </w:pPr>
            <w:r w:rsidRPr="00110AB8">
              <w:rPr>
                <w:rFonts w:asciiTheme="minorHAnsi" w:hAnsiTheme="minorHAnsi" w:cstheme="minorHAnsi"/>
                <w:sz w:val="22"/>
                <w:szCs w:val="22"/>
              </w:rPr>
              <w:t xml:space="preserve">The children’s interest in the story, their comprehension of the story, and their attempt to </w:t>
            </w:r>
            <w:r w:rsidRPr="00110AB8">
              <w:rPr>
                <w:rFonts w:asciiTheme="minorHAnsi" w:hAnsiTheme="minorHAnsi" w:cstheme="minorHAnsi"/>
                <w:sz w:val="22"/>
                <w:szCs w:val="22"/>
              </w:rPr>
              <w:lastRenderedPageBreak/>
              <w:t>solve the giraffe's father's puzzle all align with cognitive curricular goals.</w:t>
            </w:r>
          </w:p>
        </w:tc>
      </w:tr>
      <w:tr w:rsidR="001A7C4A" w:rsidRPr="00162A5C" w14:paraId="24366DED" w14:textId="77777777" w:rsidTr="00135E01">
        <w:trPr>
          <w:trHeight w:val="241"/>
        </w:trPr>
        <w:tc>
          <w:tcPr>
            <w:tcW w:w="10774" w:type="dxa"/>
            <w:gridSpan w:val="9"/>
            <w:shd w:val="clear" w:color="auto" w:fill="135758" w:themeFill="accent4"/>
          </w:tcPr>
          <w:p w14:paraId="3D73F2CD" w14:textId="77777777" w:rsidR="001A7C4A" w:rsidRPr="00162A5C" w:rsidRDefault="001A7C4A" w:rsidP="008A1F2D">
            <w:pPr>
              <w:jc w:val="center"/>
              <w:rPr>
                <w:rFonts w:asciiTheme="minorHAnsi" w:hAnsiTheme="minorHAnsi" w:cstheme="minorHAnsi"/>
                <w:b/>
                <w:color w:val="FFFFFF" w:themeColor="background1"/>
                <w:sz w:val="22"/>
                <w:szCs w:val="22"/>
              </w:rPr>
            </w:pPr>
            <w:r w:rsidRPr="00162A5C">
              <w:rPr>
                <w:rFonts w:asciiTheme="minorHAnsi" w:hAnsiTheme="minorHAnsi" w:cstheme="minorHAnsi"/>
                <w:b/>
                <w:color w:val="FFFFFF" w:themeColor="background1"/>
                <w:sz w:val="22"/>
                <w:szCs w:val="22"/>
              </w:rPr>
              <w:lastRenderedPageBreak/>
              <w:t>THEORY and FRAMEWORKS</w:t>
            </w:r>
          </w:p>
        </w:tc>
      </w:tr>
      <w:tr w:rsidR="001A7C4A" w:rsidRPr="00162A5C" w14:paraId="5910023B" w14:textId="77777777" w:rsidTr="00135E01">
        <w:trPr>
          <w:trHeight w:val="235"/>
        </w:trPr>
        <w:tc>
          <w:tcPr>
            <w:tcW w:w="5585" w:type="dxa"/>
            <w:gridSpan w:val="6"/>
            <w:shd w:val="clear" w:color="auto" w:fill="E7E6E6" w:themeFill="background2"/>
          </w:tcPr>
          <w:p w14:paraId="5723F390"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sz w:val="22"/>
                <w:szCs w:val="22"/>
              </w:rPr>
              <w:t>Development and Education Theory</w:t>
            </w:r>
          </w:p>
        </w:tc>
        <w:tc>
          <w:tcPr>
            <w:tcW w:w="5189" w:type="dxa"/>
            <w:gridSpan w:val="3"/>
            <w:shd w:val="clear" w:color="auto" w:fill="E7E6E6" w:themeFill="background2"/>
          </w:tcPr>
          <w:p w14:paraId="1943CCAF"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sz w:val="22"/>
                <w:szCs w:val="22"/>
              </w:rPr>
              <w:t>Early Years Learning Framework Principles, Practices, Outcomes</w:t>
            </w:r>
          </w:p>
        </w:tc>
      </w:tr>
      <w:tr w:rsidR="001A7C4A" w:rsidRPr="00162A5C" w14:paraId="00260E68" w14:textId="77777777" w:rsidTr="00135E01">
        <w:trPr>
          <w:trHeight w:val="403"/>
        </w:trPr>
        <w:tc>
          <w:tcPr>
            <w:tcW w:w="5585" w:type="dxa"/>
            <w:gridSpan w:val="6"/>
            <w:shd w:val="clear" w:color="auto" w:fill="auto"/>
          </w:tcPr>
          <w:p w14:paraId="5632752A" w14:textId="5316965E" w:rsidR="001A7C4A" w:rsidRPr="00C771DB" w:rsidRDefault="00AB6E31" w:rsidP="00C771DB">
            <w:pPr>
              <w:rPr>
                <w:rFonts w:asciiTheme="minorHAnsi" w:hAnsiTheme="minorHAnsi" w:cstheme="minorHAnsi"/>
                <w:sz w:val="22"/>
                <w:szCs w:val="22"/>
              </w:rPr>
            </w:pPr>
            <w:r w:rsidRPr="00C771DB">
              <w:rPr>
                <w:rFonts w:asciiTheme="minorHAnsi" w:hAnsiTheme="minorHAnsi" w:cstheme="minorHAnsi"/>
                <w:sz w:val="22"/>
                <w:szCs w:val="22"/>
              </w:rPr>
              <w:t xml:space="preserve">Piaget's Cognitive Development Theory emphasizes that children learn best through active exploration and interaction, evident as they engage in the bear </w:t>
            </w:r>
            <w:r w:rsidR="00F63E6C" w:rsidRPr="00C771DB">
              <w:rPr>
                <w:rFonts w:asciiTheme="minorHAnsi" w:hAnsiTheme="minorHAnsi" w:cstheme="minorHAnsi"/>
                <w:sz w:val="22"/>
                <w:szCs w:val="22"/>
              </w:rPr>
              <w:t>hunt (</w:t>
            </w:r>
            <w:r w:rsidRPr="00C771DB">
              <w:rPr>
                <w:rFonts w:asciiTheme="minorHAnsi" w:hAnsiTheme="minorHAnsi" w:cstheme="minorHAnsi"/>
                <w:sz w:val="22"/>
                <w:szCs w:val="22"/>
              </w:rPr>
              <w:t>Garvis, Phillipson &amp; Clarke, 2018).</w:t>
            </w:r>
          </w:p>
        </w:tc>
        <w:tc>
          <w:tcPr>
            <w:tcW w:w="5189" w:type="dxa"/>
            <w:gridSpan w:val="3"/>
            <w:shd w:val="clear" w:color="auto" w:fill="auto"/>
          </w:tcPr>
          <w:p w14:paraId="61D6F64A" w14:textId="77777777"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Principles: Secure, Respectful, and Reciprocal Relationships. High Expectations and Equity</w:t>
            </w:r>
          </w:p>
          <w:p w14:paraId="0EB35937" w14:textId="77777777" w:rsidR="00AB6E31" w:rsidRPr="00162A5C" w:rsidRDefault="00AB6E31" w:rsidP="00AB6E31">
            <w:pPr>
              <w:rPr>
                <w:rFonts w:asciiTheme="minorHAnsi" w:hAnsiTheme="minorHAnsi" w:cstheme="minorHAnsi"/>
                <w:sz w:val="22"/>
                <w:szCs w:val="22"/>
              </w:rPr>
            </w:pPr>
          </w:p>
          <w:p w14:paraId="11724EC7" w14:textId="77777777"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Practices: Holistic Approach and Responsiveness to Children</w:t>
            </w:r>
          </w:p>
          <w:p w14:paraId="6944D9D2" w14:textId="77777777" w:rsidR="00AB6E31" w:rsidRPr="00162A5C" w:rsidRDefault="00AB6E31" w:rsidP="00AB6E31">
            <w:pPr>
              <w:rPr>
                <w:rFonts w:asciiTheme="minorHAnsi" w:hAnsiTheme="minorHAnsi" w:cstheme="minorHAnsi"/>
                <w:sz w:val="22"/>
                <w:szCs w:val="22"/>
              </w:rPr>
            </w:pPr>
          </w:p>
          <w:p w14:paraId="1165299B" w14:textId="77777777"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Outcomes:  Children have a strong sense of identity,</w:t>
            </w:r>
          </w:p>
          <w:p w14:paraId="70F9CA64" w14:textId="77777777"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Children are confident and involved learners,</w:t>
            </w:r>
          </w:p>
          <w:p w14:paraId="68C59D07" w14:textId="39D6492D" w:rsidR="001A7C4A"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children are effective communicators</w:t>
            </w:r>
          </w:p>
        </w:tc>
      </w:tr>
      <w:tr w:rsidR="001A7C4A" w:rsidRPr="00162A5C" w14:paraId="351F3AD9" w14:textId="77777777" w:rsidTr="00135E01">
        <w:trPr>
          <w:trHeight w:val="287"/>
        </w:trPr>
        <w:tc>
          <w:tcPr>
            <w:tcW w:w="10774" w:type="dxa"/>
            <w:gridSpan w:val="9"/>
            <w:shd w:val="clear" w:color="auto" w:fill="135758" w:themeFill="accent4"/>
          </w:tcPr>
          <w:p w14:paraId="4F035EBB" w14:textId="77777777" w:rsidR="001A7C4A" w:rsidRPr="00162A5C" w:rsidRDefault="001A7C4A" w:rsidP="008A1F2D">
            <w:pPr>
              <w:jc w:val="center"/>
              <w:rPr>
                <w:rFonts w:asciiTheme="minorHAnsi" w:hAnsiTheme="minorHAnsi" w:cstheme="minorHAnsi"/>
                <w:b/>
                <w:bCs/>
                <w:color w:val="FFFFFF" w:themeColor="background1"/>
                <w:sz w:val="22"/>
                <w:szCs w:val="22"/>
              </w:rPr>
            </w:pPr>
            <w:r w:rsidRPr="00162A5C">
              <w:rPr>
                <w:rFonts w:asciiTheme="minorHAnsi" w:hAnsiTheme="minorHAnsi" w:cstheme="minorHAnsi"/>
                <w:b/>
                <w:bCs/>
                <w:color w:val="FFFFFF" w:themeColor="background1"/>
                <w:sz w:val="22"/>
                <w:szCs w:val="22"/>
              </w:rPr>
              <w:t>PEDAGOGICAL SKILLS AND KNOWLEDGE</w:t>
            </w:r>
          </w:p>
          <w:p w14:paraId="4F56198E" w14:textId="77777777" w:rsidR="001A7C4A" w:rsidRPr="00162A5C" w:rsidRDefault="001A7C4A" w:rsidP="008A1F2D">
            <w:pPr>
              <w:jc w:val="center"/>
              <w:rPr>
                <w:rFonts w:asciiTheme="minorHAnsi" w:hAnsiTheme="minorHAnsi" w:cstheme="minorHAnsi"/>
                <w:i/>
                <w:iCs/>
                <w:color w:val="FFFFFF" w:themeColor="background1"/>
                <w:sz w:val="22"/>
                <w:szCs w:val="22"/>
              </w:rPr>
            </w:pPr>
            <w:r w:rsidRPr="00162A5C">
              <w:rPr>
                <w:rFonts w:asciiTheme="minorHAnsi" w:hAnsiTheme="minorHAnsi" w:cstheme="minorHAnsi"/>
                <w:i/>
                <w:iCs/>
                <w:color w:val="FFFFFF" w:themeColor="background1"/>
                <w:sz w:val="22"/>
                <w:szCs w:val="22"/>
              </w:rPr>
              <w:t>Each portion of the documentation is to be analysed for pedagogical skills and knowledge demonstrated by the educators.</w:t>
            </w:r>
          </w:p>
        </w:tc>
      </w:tr>
      <w:tr w:rsidR="001A7C4A" w:rsidRPr="00162A5C" w14:paraId="51E0CF8B" w14:textId="77777777" w:rsidTr="00135E01">
        <w:trPr>
          <w:trHeight w:val="253"/>
        </w:trPr>
        <w:tc>
          <w:tcPr>
            <w:tcW w:w="3339" w:type="dxa"/>
            <w:gridSpan w:val="3"/>
            <w:shd w:val="clear" w:color="auto" w:fill="E7E6E6" w:themeFill="background2"/>
          </w:tcPr>
          <w:p w14:paraId="0A215DA5"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sz w:val="22"/>
                <w:szCs w:val="22"/>
              </w:rPr>
              <w:t>Play-based Pedagogies</w:t>
            </w:r>
          </w:p>
        </w:tc>
        <w:tc>
          <w:tcPr>
            <w:tcW w:w="2246" w:type="dxa"/>
            <w:gridSpan w:val="3"/>
            <w:shd w:val="clear" w:color="auto" w:fill="E7E6E6" w:themeFill="background2"/>
          </w:tcPr>
          <w:p w14:paraId="3D122901"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sz w:val="22"/>
                <w:szCs w:val="22"/>
              </w:rPr>
              <w:t>Teaching Strategies</w:t>
            </w:r>
          </w:p>
        </w:tc>
        <w:tc>
          <w:tcPr>
            <w:tcW w:w="2953" w:type="dxa"/>
            <w:gridSpan w:val="2"/>
            <w:shd w:val="clear" w:color="auto" w:fill="E7E6E6" w:themeFill="background2"/>
          </w:tcPr>
          <w:p w14:paraId="7CBBEFB0"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sz w:val="22"/>
                <w:szCs w:val="22"/>
              </w:rPr>
              <w:t>EYLF Educator Evidence</w:t>
            </w:r>
          </w:p>
        </w:tc>
        <w:tc>
          <w:tcPr>
            <w:tcW w:w="2236" w:type="dxa"/>
            <w:shd w:val="clear" w:color="auto" w:fill="E7E6E6" w:themeFill="background2"/>
          </w:tcPr>
          <w:p w14:paraId="50E73B75"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sz w:val="22"/>
                <w:szCs w:val="22"/>
              </w:rPr>
              <w:t>Child Development</w:t>
            </w:r>
          </w:p>
        </w:tc>
      </w:tr>
      <w:tr w:rsidR="001A7C4A" w:rsidRPr="00162A5C" w14:paraId="1C741DCC" w14:textId="77777777" w:rsidTr="00135E01">
        <w:trPr>
          <w:trHeight w:val="252"/>
        </w:trPr>
        <w:tc>
          <w:tcPr>
            <w:tcW w:w="3339" w:type="dxa"/>
            <w:gridSpan w:val="3"/>
            <w:shd w:val="clear" w:color="auto" w:fill="auto"/>
          </w:tcPr>
          <w:p w14:paraId="3886F1BF" w14:textId="798B24AE" w:rsidR="001A7C4A" w:rsidRPr="00162A5C" w:rsidRDefault="00AB6E31" w:rsidP="008A1F2D">
            <w:pPr>
              <w:rPr>
                <w:rFonts w:asciiTheme="minorHAnsi" w:hAnsiTheme="minorHAnsi" w:cstheme="minorHAnsi"/>
                <w:sz w:val="22"/>
                <w:szCs w:val="22"/>
              </w:rPr>
            </w:pPr>
            <w:r w:rsidRPr="00162A5C">
              <w:rPr>
                <w:rFonts w:asciiTheme="minorHAnsi" w:hAnsiTheme="minorHAnsi" w:cstheme="minorHAnsi"/>
                <w:sz w:val="22"/>
                <w:szCs w:val="22"/>
              </w:rPr>
              <w:t>The activity infused play into learning through storytelling and dramatic play.</w:t>
            </w:r>
          </w:p>
        </w:tc>
        <w:tc>
          <w:tcPr>
            <w:tcW w:w="2246" w:type="dxa"/>
            <w:gridSpan w:val="3"/>
            <w:shd w:val="clear" w:color="auto" w:fill="auto"/>
          </w:tcPr>
          <w:p w14:paraId="7A3FCE9D" w14:textId="79F7E7E9"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 xml:space="preserve">Scaffolding: </w:t>
            </w:r>
            <w:r w:rsidR="00C771DB">
              <w:rPr>
                <w:rFonts w:asciiTheme="minorHAnsi" w:hAnsiTheme="minorHAnsi" w:cstheme="minorHAnsi"/>
                <w:sz w:val="22"/>
                <w:szCs w:val="22"/>
              </w:rPr>
              <w:t>I</w:t>
            </w:r>
            <w:r w:rsidRPr="00162A5C">
              <w:rPr>
                <w:rFonts w:asciiTheme="minorHAnsi" w:hAnsiTheme="minorHAnsi" w:cstheme="minorHAnsi"/>
                <w:sz w:val="22"/>
                <w:szCs w:val="22"/>
              </w:rPr>
              <w:t xml:space="preserve"> provided guidance and support, prompting the children to think about their next actions during the bear hunt.</w:t>
            </w:r>
          </w:p>
          <w:p w14:paraId="7AA3F2CB" w14:textId="77777777" w:rsidR="00C771DB" w:rsidRDefault="00C771DB" w:rsidP="00AB6E31">
            <w:pPr>
              <w:rPr>
                <w:rFonts w:asciiTheme="minorHAnsi" w:hAnsiTheme="minorHAnsi" w:cstheme="minorHAnsi"/>
                <w:sz w:val="22"/>
                <w:szCs w:val="22"/>
              </w:rPr>
            </w:pPr>
          </w:p>
          <w:p w14:paraId="7CE65837" w14:textId="1698AFFB"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Open-ended Questions: Questions like “Where can we hide?” encouraged ongoing dialogue and engagement.</w:t>
            </w:r>
          </w:p>
          <w:p w14:paraId="6B710E46" w14:textId="77777777" w:rsidR="00D8489E" w:rsidRDefault="00D8489E" w:rsidP="00AB6E31">
            <w:pPr>
              <w:rPr>
                <w:rFonts w:asciiTheme="minorHAnsi" w:hAnsiTheme="minorHAnsi" w:cstheme="minorHAnsi"/>
                <w:sz w:val="22"/>
                <w:szCs w:val="22"/>
              </w:rPr>
            </w:pPr>
          </w:p>
          <w:p w14:paraId="1AB15E16" w14:textId="77777777" w:rsidR="001A7C4A"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Intentional Teaching: By choosing stimulating books and encouraging imaginative play, learning objectives were intentionally facilitated.</w:t>
            </w:r>
          </w:p>
          <w:p w14:paraId="5D737018" w14:textId="77777777" w:rsidR="006456B7" w:rsidRDefault="006456B7" w:rsidP="00AB6E31">
            <w:pPr>
              <w:rPr>
                <w:rFonts w:asciiTheme="minorHAnsi" w:hAnsiTheme="minorHAnsi" w:cstheme="minorHAnsi"/>
                <w:sz w:val="22"/>
                <w:szCs w:val="22"/>
              </w:rPr>
            </w:pPr>
          </w:p>
          <w:p w14:paraId="0E068F56" w14:textId="77777777" w:rsidR="006456B7" w:rsidRDefault="006456B7" w:rsidP="00AB6E31">
            <w:pPr>
              <w:rPr>
                <w:rFonts w:asciiTheme="minorHAnsi" w:hAnsiTheme="minorHAnsi" w:cstheme="minorHAnsi"/>
                <w:sz w:val="22"/>
                <w:szCs w:val="22"/>
              </w:rPr>
            </w:pPr>
          </w:p>
          <w:p w14:paraId="4AA512B3" w14:textId="77777777" w:rsidR="006456B7" w:rsidRDefault="006456B7" w:rsidP="00AB6E31">
            <w:pPr>
              <w:rPr>
                <w:rFonts w:asciiTheme="minorHAnsi" w:hAnsiTheme="minorHAnsi" w:cstheme="minorHAnsi"/>
                <w:sz w:val="22"/>
                <w:szCs w:val="22"/>
              </w:rPr>
            </w:pPr>
          </w:p>
          <w:p w14:paraId="41CE6DCC" w14:textId="77777777" w:rsidR="006456B7" w:rsidRDefault="006456B7" w:rsidP="00AB6E31">
            <w:pPr>
              <w:rPr>
                <w:rFonts w:asciiTheme="minorHAnsi" w:hAnsiTheme="minorHAnsi" w:cstheme="minorHAnsi"/>
                <w:sz w:val="22"/>
                <w:szCs w:val="22"/>
              </w:rPr>
            </w:pPr>
          </w:p>
          <w:p w14:paraId="514305FE" w14:textId="77777777" w:rsidR="006456B7" w:rsidRDefault="006456B7" w:rsidP="00AB6E31">
            <w:pPr>
              <w:rPr>
                <w:rFonts w:asciiTheme="minorHAnsi" w:hAnsiTheme="minorHAnsi" w:cstheme="minorHAnsi"/>
                <w:sz w:val="22"/>
                <w:szCs w:val="22"/>
              </w:rPr>
            </w:pPr>
          </w:p>
          <w:p w14:paraId="0CFB4BF6" w14:textId="77777777" w:rsidR="006456B7" w:rsidRDefault="006456B7" w:rsidP="00AB6E31">
            <w:pPr>
              <w:rPr>
                <w:rFonts w:asciiTheme="minorHAnsi" w:hAnsiTheme="minorHAnsi" w:cstheme="minorHAnsi"/>
                <w:sz w:val="22"/>
                <w:szCs w:val="22"/>
              </w:rPr>
            </w:pPr>
          </w:p>
          <w:p w14:paraId="077A1DC5" w14:textId="77777777" w:rsidR="006456B7" w:rsidRDefault="006456B7" w:rsidP="00AB6E31">
            <w:pPr>
              <w:rPr>
                <w:rFonts w:asciiTheme="minorHAnsi" w:hAnsiTheme="minorHAnsi" w:cstheme="minorHAnsi"/>
                <w:sz w:val="22"/>
                <w:szCs w:val="22"/>
              </w:rPr>
            </w:pPr>
          </w:p>
          <w:p w14:paraId="66D1956B" w14:textId="77777777" w:rsidR="006456B7" w:rsidRDefault="006456B7" w:rsidP="00AB6E31">
            <w:pPr>
              <w:rPr>
                <w:rFonts w:asciiTheme="minorHAnsi" w:hAnsiTheme="minorHAnsi" w:cstheme="minorHAnsi"/>
                <w:sz w:val="22"/>
                <w:szCs w:val="22"/>
              </w:rPr>
            </w:pPr>
          </w:p>
          <w:p w14:paraId="2BF4F598" w14:textId="31D24A16" w:rsidR="006456B7" w:rsidRPr="00162A5C" w:rsidRDefault="006456B7" w:rsidP="00AB6E31">
            <w:pPr>
              <w:rPr>
                <w:rFonts w:asciiTheme="minorHAnsi" w:hAnsiTheme="minorHAnsi" w:cstheme="minorHAnsi"/>
                <w:sz w:val="22"/>
                <w:szCs w:val="22"/>
              </w:rPr>
            </w:pPr>
          </w:p>
        </w:tc>
        <w:tc>
          <w:tcPr>
            <w:tcW w:w="2953" w:type="dxa"/>
            <w:gridSpan w:val="2"/>
            <w:shd w:val="clear" w:color="auto" w:fill="auto"/>
          </w:tcPr>
          <w:p w14:paraId="54D80D3E" w14:textId="77777777" w:rsidR="00AB6E31"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Intentional teaching: The approach of reading the story with a combination of efforts to engage children reflects intentional teaching aiming to maximize each child's learning experience.</w:t>
            </w:r>
          </w:p>
          <w:p w14:paraId="7F80E1DB" w14:textId="77777777" w:rsidR="00AB6E31" w:rsidRPr="00162A5C" w:rsidRDefault="00AB6E31" w:rsidP="00AB6E31">
            <w:pPr>
              <w:rPr>
                <w:rFonts w:asciiTheme="minorHAnsi" w:hAnsiTheme="minorHAnsi" w:cstheme="minorHAnsi"/>
                <w:sz w:val="22"/>
                <w:szCs w:val="22"/>
              </w:rPr>
            </w:pPr>
          </w:p>
          <w:p w14:paraId="6F7E8D73" w14:textId="6AC810B8" w:rsidR="001A7C4A"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 xml:space="preserve">Learning through play: The entire storytelling activity is filled with interaction and playful elements like finding the </w:t>
            </w:r>
            <w:r w:rsidR="00D8489E">
              <w:rPr>
                <w:rFonts w:asciiTheme="minorHAnsi" w:hAnsiTheme="minorHAnsi" w:cstheme="minorHAnsi"/>
                <w:sz w:val="22"/>
                <w:szCs w:val="22"/>
              </w:rPr>
              <w:t xml:space="preserve">animals </w:t>
            </w:r>
            <w:r w:rsidRPr="00162A5C">
              <w:rPr>
                <w:rFonts w:asciiTheme="minorHAnsi" w:hAnsiTheme="minorHAnsi" w:cstheme="minorHAnsi"/>
                <w:sz w:val="22"/>
                <w:szCs w:val="22"/>
              </w:rPr>
              <w:t>and mimicking the animals</w:t>
            </w:r>
          </w:p>
        </w:tc>
        <w:tc>
          <w:tcPr>
            <w:tcW w:w="2236" w:type="dxa"/>
            <w:shd w:val="clear" w:color="auto" w:fill="auto"/>
          </w:tcPr>
          <w:p w14:paraId="3364EA03" w14:textId="77777777" w:rsidR="00AB6E31"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Children learned new words and phrases improving their communication skills.</w:t>
            </w:r>
          </w:p>
          <w:p w14:paraId="7F278509" w14:textId="77777777" w:rsidR="00D8489E" w:rsidRPr="00162A5C" w:rsidRDefault="00D8489E" w:rsidP="00AB6E31">
            <w:pPr>
              <w:rPr>
                <w:rFonts w:asciiTheme="minorHAnsi" w:hAnsiTheme="minorHAnsi" w:cstheme="minorHAnsi"/>
                <w:sz w:val="22"/>
                <w:szCs w:val="22"/>
              </w:rPr>
            </w:pPr>
          </w:p>
          <w:p w14:paraId="41723884" w14:textId="77777777" w:rsidR="00AB6E31"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Engagement in mimicking activities promoted the development of gross motor skills.</w:t>
            </w:r>
          </w:p>
          <w:p w14:paraId="51057BA2" w14:textId="77777777" w:rsidR="00D8489E" w:rsidRPr="00162A5C" w:rsidRDefault="00D8489E" w:rsidP="00AB6E31">
            <w:pPr>
              <w:rPr>
                <w:rFonts w:asciiTheme="minorHAnsi" w:hAnsiTheme="minorHAnsi" w:cstheme="minorHAnsi"/>
                <w:sz w:val="22"/>
                <w:szCs w:val="22"/>
              </w:rPr>
            </w:pPr>
          </w:p>
          <w:p w14:paraId="65056EAF" w14:textId="55EEFCD3" w:rsidR="001A7C4A" w:rsidRPr="00162A5C" w:rsidRDefault="00AB6E31" w:rsidP="00AB6E31">
            <w:pPr>
              <w:rPr>
                <w:rFonts w:asciiTheme="minorHAnsi" w:hAnsiTheme="minorHAnsi" w:cstheme="minorHAnsi"/>
                <w:sz w:val="22"/>
                <w:szCs w:val="22"/>
              </w:rPr>
            </w:pPr>
            <w:r w:rsidRPr="00162A5C">
              <w:rPr>
                <w:rFonts w:asciiTheme="minorHAnsi" w:hAnsiTheme="minorHAnsi" w:cstheme="minorHAnsi"/>
                <w:sz w:val="22"/>
                <w:szCs w:val="22"/>
              </w:rPr>
              <w:t>The group activity supported social interactions.</w:t>
            </w:r>
          </w:p>
        </w:tc>
      </w:tr>
      <w:tr w:rsidR="001A7C4A" w:rsidRPr="00162A5C" w14:paraId="1AC9B55D" w14:textId="77777777" w:rsidTr="00135E01">
        <w:trPr>
          <w:trHeight w:val="219"/>
        </w:trPr>
        <w:tc>
          <w:tcPr>
            <w:tcW w:w="10774" w:type="dxa"/>
            <w:gridSpan w:val="9"/>
            <w:shd w:val="clear" w:color="auto" w:fill="EBAB5E" w:themeFill="accent3"/>
          </w:tcPr>
          <w:p w14:paraId="2DA7D601" w14:textId="77777777" w:rsidR="001A7C4A" w:rsidRPr="00162A5C" w:rsidRDefault="001A7C4A" w:rsidP="008A1F2D">
            <w:pPr>
              <w:jc w:val="center"/>
              <w:rPr>
                <w:rFonts w:asciiTheme="minorHAnsi" w:hAnsiTheme="minorHAnsi" w:cstheme="minorHAnsi"/>
                <w:b/>
                <w:bCs/>
                <w:color w:val="FFFFFF" w:themeColor="background1"/>
                <w:sz w:val="22"/>
                <w:szCs w:val="22"/>
              </w:rPr>
            </w:pPr>
            <w:r w:rsidRPr="00162A5C">
              <w:rPr>
                <w:rFonts w:asciiTheme="minorHAnsi" w:hAnsiTheme="minorHAnsi" w:cstheme="minorHAnsi"/>
                <w:b/>
                <w:bCs/>
                <w:color w:val="FFFFFF" w:themeColor="background1"/>
                <w:sz w:val="22"/>
                <w:szCs w:val="22"/>
              </w:rPr>
              <w:lastRenderedPageBreak/>
              <w:t>PLANNING</w:t>
            </w:r>
          </w:p>
        </w:tc>
      </w:tr>
      <w:tr w:rsidR="001A7C4A" w:rsidRPr="00162A5C" w14:paraId="67FE789A" w14:textId="77777777" w:rsidTr="00135E01">
        <w:trPr>
          <w:trHeight w:val="339"/>
        </w:trPr>
        <w:tc>
          <w:tcPr>
            <w:tcW w:w="10774" w:type="dxa"/>
            <w:gridSpan w:val="9"/>
            <w:shd w:val="clear" w:color="auto" w:fill="E7E6E6" w:themeFill="background2"/>
          </w:tcPr>
          <w:p w14:paraId="473F71D3"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 xml:space="preserve">Objective for future holistic </w:t>
            </w:r>
            <w:r w:rsidRPr="00162A5C">
              <w:rPr>
                <w:rFonts w:asciiTheme="minorHAnsi" w:hAnsiTheme="minorHAnsi" w:cstheme="minorHAnsi"/>
                <w:b/>
                <w:bCs/>
                <w:sz w:val="22"/>
                <w:szCs w:val="22"/>
                <w:shd w:val="clear" w:color="auto" w:fill="E7E6E6" w:themeFill="background2"/>
              </w:rPr>
              <w:t>learning and development</w:t>
            </w:r>
          </w:p>
        </w:tc>
      </w:tr>
      <w:tr w:rsidR="001A7C4A" w:rsidRPr="00162A5C" w14:paraId="5CEC3D9C" w14:textId="77777777" w:rsidTr="001A7C4A">
        <w:trPr>
          <w:trHeight w:val="273"/>
        </w:trPr>
        <w:tc>
          <w:tcPr>
            <w:tcW w:w="10774" w:type="dxa"/>
            <w:gridSpan w:val="9"/>
          </w:tcPr>
          <w:p w14:paraId="28659AB1" w14:textId="1A5BE547" w:rsidR="001A7C4A" w:rsidRPr="00162A5C" w:rsidRDefault="00AB6E31" w:rsidP="008A1F2D">
            <w:pPr>
              <w:rPr>
                <w:rFonts w:asciiTheme="minorHAnsi" w:hAnsiTheme="minorHAnsi" w:cstheme="minorHAnsi"/>
                <w:sz w:val="22"/>
                <w:szCs w:val="22"/>
              </w:rPr>
            </w:pPr>
            <w:r w:rsidRPr="00162A5C">
              <w:rPr>
                <w:rFonts w:asciiTheme="minorHAnsi" w:hAnsiTheme="minorHAnsi" w:cstheme="minorHAnsi"/>
                <w:sz w:val="22"/>
                <w:szCs w:val="22"/>
              </w:rPr>
              <w:t>To support children's language development, social skills, fine motor skills, and creativity through a simple and engaging colouring activity that encourages recognition, communication, and cooperative play.</w:t>
            </w:r>
          </w:p>
        </w:tc>
      </w:tr>
      <w:tr w:rsidR="001A7C4A" w:rsidRPr="00162A5C" w14:paraId="39844919" w14:textId="77777777" w:rsidTr="001A7C4A">
        <w:trPr>
          <w:trHeight w:val="277"/>
        </w:trPr>
        <w:tc>
          <w:tcPr>
            <w:tcW w:w="10774" w:type="dxa"/>
            <w:gridSpan w:val="9"/>
            <w:shd w:val="clear" w:color="auto" w:fill="D9D9D9" w:themeFill="background1" w:themeFillShade="D9"/>
          </w:tcPr>
          <w:p w14:paraId="6E04642F"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sz w:val="22"/>
                <w:szCs w:val="22"/>
              </w:rPr>
              <w:t>Learning Experience</w:t>
            </w:r>
          </w:p>
        </w:tc>
      </w:tr>
      <w:tr w:rsidR="001A7C4A" w:rsidRPr="00162A5C"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162A5C" w:rsidRDefault="001A7C4A" w:rsidP="008A1F2D">
            <w:pPr>
              <w:rPr>
                <w:rFonts w:asciiTheme="minorHAnsi" w:hAnsiTheme="minorHAnsi" w:cstheme="minorHAnsi"/>
                <w:sz w:val="22"/>
                <w:szCs w:val="22"/>
              </w:rPr>
            </w:pPr>
            <w:r w:rsidRPr="00162A5C">
              <w:rPr>
                <w:rFonts w:asciiTheme="minorHAnsi" w:hAnsiTheme="minorHAnsi" w:cstheme="minorHAnsi"/>
                <w:b/>
                <w:bCs/>
                <w:sz w:val="22"/>
                <w:szCs w:val="22"/>
              </w:rPr>
              <w:t>Learning experience name</w:t>
            </w:r>
          </w:p>
        </w:tc>
        <w:tc>
          <w:tcPr>
            <w:tcW w:w="7460" w:type="dxa"/>
            <w:gridSpan w:val="7"/>
          </w:tcPr>
          <w:p w14:paraId="30AC36DB" w14:textId="3BC86BA2" w:rsidR="001A7C4A" w:rsidRPr="00162A5C" w:rsidRDefault="00484970" w:rsidP="008A1F2D">
            <w:pPr>
              <w:rPr>
                <w:rFonts w:asciiTheme="minorHAnsi" w:hAnsiTheme="minorHAnsi" w:cstheme="minorHAnsi"/>
                <w:sz w:val="22"/>
                <w:szCs w:val="22"/>
              </w:rPr>
            </w:pPr>
            <w:r w:rsidRPr="00162A5C">
              <w:rPr>
                <w:rFonts w:asciiTheme="minorHAnsi" w:hAnsiTheme="minorHAnsi" w:cstheme="minorHAnsi"/>
                <w:b/>
                <w:bCs/>
                <w:sz w:val="22"/>
                <w:szCs w:val="22"/>
              </w:rPr>
              <w:t>Animal Puppets</w:t>
            </w:r>
          </w:p>
        </w:tc>
      </w:tr>
      <w:tr w:rsidR="001A7C4A" w:rsidRPr="00162A5C"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162A5C" w:rsidRDefault="001A7C4A" w:rsidP="008A1F2D">
            <w:pPr>
              <w:rPr>
                <w:rFonts w:asciiTheme="minorHAnsi" w:hAnsiTheme="minorHAnsi" w:cstheme="minorHAnsi"/>
                <w:sz w:val="22"/>
                <w:szCs w:val="22"/>
              </w:rPr>
            </w:pPr>
            <w:r w:rsidRPr="00162A5C">
              <w:rPr>
                <w:rFonts w:asciiTheme="minorHAnsi" w:hAnsiTheme="minorHAnsi" w:cstheme="minorHAnsi"/>
                <w:b/>
                <w:bCs/>
                <w:sz w:val="22"/>
                <w:szCs w:val="22"/>
              </w:rPr>
              <w:t>Experience rationale</w:t>
            </w:r>
          </w:p>
        </w:tc>
        <w:tc>
          <w:tcPr>
            <w:tcW w:w="7460" w:type="dxa"/>
            <w:gridSpan w:val="7"/>
          </w:tcPr>
          <w:p w14:paraId="6C85C8CC" w14:textId="4EC2C1D1" w:rsidR="001A7C4A" w:rsidRPr="00162A5C" w:rsidRDefault="00484970" w:rsidP="008A1F2D">
            <w:pPr>
              <w:rPr>
                <w:rFonts w:asciiTheme="minorHAnsi" w:hAnsiTheme="minorHAnsi" w:cstheme="minorHAnsi"/>
                <w:sz w:val="22"/>
                <w:szCs w:val="22"/>
              </w:rPr>
            </w:pPr>
            <w:r w:rsidRPr="00162A5C">
              <w:rPr>
                <w:rFonts w:asciiTheme="minorHAnsi" w:hAnsiTheme="minorHAnsi" w:cstheme="minorHAnsi"/>
                <w:sz w:val="22"/>
                <w:szCs w:val="22"/>
              </w:rPr>
              <w:t xml:space="preserve">This learning experience taps into children's natural curiosity and creativity through play and storytelling. </w:t>
            </w:r>
            <w:r w:rsidR="00F63E6C" w:rsidRPr="00162A5C">
              <w:rPr>
                <w:rFonts w:asciiTheme="minorHAnsi" w:hAnsiTheme="minorHAnsi" w:cstheme="minorHAnsi"/>
                <w:sz w:val="22"/>
                <w:szCs w:val="22"/>
              </w:rPr>
              <w:t xml:space="preserve">Children are encouraged to explore their imaginative and expressive abilities by engaging with animal puppets </w:t>
            </w:r>
            <w:r w:rsidRPr="00162A5C">
              <w:rPr>
                <w:rFonts w:asciiTheme="minorHAnsi" w:hAnsiTheme="minorHAnsi" w:cstheme="minorHAnsi"/>
                <w:sz w:val="22"/>
                <w:szCs w:val="22"/>
              </w:rPr>
              <w:t>while enhancing their communication skills and social interactions. </w:t>
            </w:r>
          </w:p>
        </w:tc>
      </w:tr>
      <w:tr w:rsidR="001A7C4A" w:rsidRPr="00162A5C"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162A5C" w:rsidRDefault="001A7C4A" w:rsidP="008A1F2D">
            <w:pPr>
              <w:rPr>
                <w:rFonts w:asciiTheme="minorHAnsi" w:hAnsiTheme="minorHAnsi" w:cstheme="minorHAnsi"/>
                <w:sz w:val="22"/>
                <w:szCs w:val="22"/>
              </w:rPr>
            </w:pPr>
            <w:r w:rsidRPr="00162A5C">
              <w:rPr>
                <w:rFonts w:asciiTheme="minorHAnsi" w:hAnsiTheme="minorHAnsi" w:cstheme="minorHAnsi"/>
                <w:b/>
                <w:bCs/>
                <w:sz w:val="22"/>
                <w:szCs w:val="22"/>
              </w:rPr>
              <w:t>Development and learning goal:</w:t>
            </w:r>
          </w:p>
        </w:tc>
        <w:tc>
          <w:tcPr>
            <w:tcW w:w="7460" w:type="dxa"/>
            <w:gridSpan w:val="7"/>
          </w:tcPr>
          <w:p w14:paraId="23095096" w14:textId="2F374EF8" w:rsidR="001A7C4A" w:rsidRPr="00162A5C" w:rsidRDefault="00484970" w:rsidP="008A1F2D">
            <w:pPr>
              <w:rPr>
                <w:rFonts w:asciiTheme="minorHAnsi" w:hAnsiTheme="minorHAnsi" w:cstheme="minorHAnsi"/>
                <w:sz w:val="22"/>
                <w:szCs w:val="22"/>
              </w:rPr>
            </w:pPr>
            <w:r w:rsidRPr="00162A5C">
              <w:rPr>
                <w:rFonts w:asciiTheme="minorHAnsi" w:hAnsiTheme="minorHAnsi" w:cstheme="minorHAnsi"/>
                <w:sz w:val="22"/>
                <w:szCs w:val="22"/>
              </w:rPr>
              <w:t>Children will improve their verbal communication skills, enhance their fine motor skills through puppet creation, and foster collaborative play by engaging in role-play scenarios.</w:t>
            </w:r>
          </w:p>
        </w:tc>
      </w:tr>
      <w:tr w:rsidR="001A7C4A" w:rsidRPr="00162A5C"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162A5C" w:rsidRDefault="001A7C4A" w:rsidP="008A1F2D">
            <w:pPr>
              <w:rPr>
                <w:rFonts w:asciiTheme="minorHAnsi" w:hAnsiTheme="minorHAnsi" w:cstheme="minorHAnsi"/>
                <w:sz w:val="22"/>
                <w:szCs w:val="22"/>
              </w:rPr>
            </w:pPr>
            <w:r w:rsidRPr="00162A5C">
              <w:rPr>
                <w:rFonts w:asciiTheme="minorHAnsi" w:hAnsiTheme="minorHAnsi" w:cstheme="minorHAnsi"/>
                <w:b/>
                <w:bCs/>
                <w:sz w:val="22"/>
                <w:szCs w:val="22"/>
              </w:rPr>
              <w:t>Experience outline:</w:t>
            </w:r>
          </w:p>
        </w:tc>
        <w:tc>
          <w:tcPr>
            <w:tcW w:w="7460" w:type="dxa"/>
            <w:gridSpan w:val="7"/>
          </w:tcPr>
          <w:p w14:paraId="3A5D6F72" w14:textId="1312B6AA" w:rsidR="001A7C4A" w:rsidRPr="00162A5C" w:rsidRDefault="000838A4" w:rsidP="008A1F2D">
            <w:pPr>
              <w:rPr>
                <w:rFonts w:asciiTheme="minorHAnsi" w:hAnsiTheme="minorHAnsi" w:cstheme="minorHAnsi"/>
                <w:sz w:val="22"/>
                <w:szCs w:val="22"/>
              </w:rPr>
            </w:pPr>
            <w:r w:rsidRPr="00162A5C">
              <w:rPr>
                <w:rFonts w:asciiTheme="minorHAnsi" w:hAnsiTheme="minorHAnsi" w:cstheme="minorHAnsi"/>
                <w:sz w:val="22"/>
                <w:szCs w:val="22"/>
              </w:rPr>
              <w:t>First</w:t>
            </w:r>
            <w:r w:rsidR="00074BF3" w:rsidRPr="00162A5C">
              <w:rPr>
                <w:rFonts w:asciiTheme="minorHAnsi" w:hAnsiTheme="minorHAnsi" w:cstheme="minorHAnsi"/>
                <w:sz w:val="22"/>
                <w:szCs w:val="22"/>
              </w:rPr>
              <w:t>,</w:t>
            </w:r>
            <w:r w:rsidRPr="00162A5C">
              <w:rPr>
                <w:rFonts w:asciiTheme="minorHAnsi" w:hAnsiTheme="minorHAnsi" w:cstheme="minorHAnsi"/>
                <w:sz w:val="22"/>
                <w:szCs w:val="22"/>
              </w:rPr>
              <w:t xml:space="preserve"> we gathered the children </w:t>
            </w:r>
            <w:r w:rsidR="00074BF3" w:rsidRPr="00162A5C">
              <w:rPr>
                <w:rFonts w:asciiTheme="minorHAnsi" w:hAnsiTheme="minorHAnsi" w:cstheme="minorHAnsi"/>
                <w:sz w:val="22"/>
                <w:szCs w:val="22"/>
              </w:rPr>
              <w:t>comfortably on mats, and I showed them a soft animal puppet and started to make the sound "Hi, I am bunny. What’s your name?" to capture their attention.</w:t>
            </w:r>
          </w:p>
        </w:tc>
      </w:tr>
      <w:tr w:rsidR="001A7C4A" w:rsidRPr="00162A5C"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162A5C" w:rsidRDefault="001A7C4A" w:rsidP="008A1F2D">
            <w:pPr>
              <w:rPr>
                <w:rFonts w:asciiTheme="minorHAnsi" w:hAnsiTheme="minorHAnsi" w:cstheme="minorHAnsi"/>
                <w:b/>
                <w:sz w:val="22"/>
                <w:szCs w:val="22"/>
              </w:rPr>
            </w:pPr>
            <w:r w:rsidRPr="00162A5C">
              <w:rPr>
                <w:rFonts w:asciiTheme="minorHAnsi" w:hAnsiTheme="minorHAnsi" w:cstheme="minorHAnsi"/>
                <w:b/>
                <w:bCs/>
                <w:sz w:val="22"/>
                <w:szCs w:val="22"/>
              </w:rPr>
              <w:t>A list of materials required with photo(s):</w:t>
            </w:r>
          </w:p>
        </w:tc>
        <w:tc>
          <w:tcPr>
            <w:tcW w:w="7460" w:type="dxa"/>
            <w:gridSpan w:val="7"/>
          </w:tcPr>
          <w:p w14:paraId="22089015" w14:textId="63811862" w:rsidR="001A7C4A" w:rsidRPr="00162A5C" w:rsidRDefault="009B6084" w:rsidP="008A1F2D">
            <w:pPr>
              <w:rPr>
                <w:rFonts w:asciiTheme="minorHAnsi" w:hAnsiTheme="minorHAnsi" w:cstheme="minorHAnsi"/>
                <w:sz w:val="22"/>
                <w:szCs w:val="22"/>
              </w:rPr>
            </w:pPr>
            <w:r w:rsidRPr="00162A5C">
              <w:rPr>
                <w:rFonts w:asciiTheme="minorHAnsi" w:hAnsiTheme="minorHAnsi" w:cstheme="minorHAnsi"/>
                <w:sz w:val="22"/>
                <w:szCs w:val="22"/>
              </w:rPr>
              <w:t xml:space="preserve">Various kinds of soft puppet </w:t>
            </w:r>
            <w:r w:rsidRPr="00162A5C">
              <w:rPr>
                <w:rFonts w:asciiTheme="minorHAnsi" w:hAnsiTheme="minorHAnsi" w:cstheme="minorHAnsi"/>
                <w:noProof/>
                <w:sz w:val="22"/>
                <w:szCs w:val="22"/>
              </w:rPr>
              <w:drawing>
                <wp:inline distT="0" distB="0" distL="0" distR="0" wp14:anchorId="3091B490" wp14:editId="239B147A">
                  <wp:extent cx="812405" cy="1319212"/>
                  <wp:effectExtent l="0" t="0" r="6985" b="0"/>
                  <wp:docPr id="1659985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18162" cy="1328560"/>
                          </a:xfrm>
                          <a:prstGeom prst="rect">
                            <a:avLst/>
                          </a:prstGeom>
                          <a:noFill/>
                          <a:ln>
                            <a:noFill/>
                          </a:ln>
                        </pic:spPr>
                      </pic:pic>
                    </a:graphicData>
                  </a:graphic>
                </wp:inline>
              </w:drawing>
            </w:r>
          </w:p>
        </w:tc>
      </w:tr>
      <w:tr w:rsidR="001A7C4A" w:rsidRPr="00162A5C"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EYLF child evidence links</w:t>
            </w:r>
          </w:p>
        </w:tc>
        <w:tc>
          <w:tcPr>
            <w:tcW w:w="7460" w:type="dxa"/>
            <w:gridSpan w:val="7"/>
          </w:tcPr>
          <w:p w14:paraId="41E45518" w14:textId="5E26B444" w:rsidR="005128E0" w:rsidRDefault="00F63E6C" w:rsidP="00884DA0">
            <w:pPr>
              <w:rPr>
                <w:rFonts w:asciiTheme="minorHAnsi" w:hAnsiTheme="minorHAnsi" w:cstheme="minorHAnsi"/>
                <w:sz w:val="22"/>
                <w:szCs w:val="22"/>
              </w:rPr>
            </w:pPr>
            <w:r w:rsidRPr="00162A5C">
              <w:rPr>
                <w:rFonts w:asciiTheme="minorHAnsi" w:hAnsiTheme="minorHAnsi" w:cstheme="minorHAnsi"/>
                <w:b/>
                <w:bCs/>
                <w:sz w:val="22"/>
                <w:szCs w:val="22"/>
              </w:rPr>
              <w:t>Outcome 1</w:t>
            </w:r>
            <w:r w:rsidR="005128E0" w:rsidRPr="00162A5C">
              <w:rPr>
                <w:rFonts w:asciiTheme="minorHAnsi" w:hAnsiTheme="minorHAnsi" w:cstheme="minorHAnsi"/>
                <w:b/>
                <w:bCs/>
                <w:sz w:val="22"/>
                <w:szCs w:val="22"/>
              </w:rPr>
              <w:t>: Children have a strong sense of identity</w:t>
            </w:r>
            <w:r w:rsidR="00884DA0" w:rsidRPr="00162A5C">
              <w:rPr>
                <w:rFonts w:asciiTheme="minorHAnsi" w:hAnsiTheme="minorHAnsi" w:cstheme="minorHAnsi"/>
                <w:b/>
                <w:bCs/>
                <w:sz w:val="22"/>
                <w:szCs w:val="22"/>
              </w:rPr>
              <w:t xml:space="preserve">: </w:t>
            </w:r>
            <w:r w:rsidR="005128E0" w:rsidRPr="00162A5C">
              <w:rPr>
                <w:rFonts w:asciiTheme="minorHAnsi" w:hAnsiTheme="minorHAnsi" w:cstheme="minorHAnsi"/>
                <w:sz w:val="22"/>
                <w:szCs w:val="22"/>
              </w:rPr>
              <w:t>Encouraged children to express themselves through creative arts.</w:t>
            </w:r>
          </w:p>
          <w:p w14:paraId="7E0672B6" w14:textId="77777777" w:rsidR="008E02C0" w:rsidRPr="00162A5C" w:rsidRDefault="008E02C0" w:rsidP="00884DA0">
            <w:pPr>
              <w:rPr>
                <w:rFonts w:asciiTheme="minorHAnsi" w:hAnsiTheme="minorHAnsi" w:cstheme="minorHAnsi"/>
                <w:sz w:val="22"/>
                <w:szCs w:val="22"/>
              </w:rPr>
            </w:pPr>
          </w:p>
          <w:p w14:paraId="1B31E512" w14:textId="7ABC34A1" w:rsidR="005128E0" w:rsidRDefault="005128E0" w:rsidP="00884DA0">
            <w:pPr>
              <w:rPr>
                <w:rFonts w:asciiTheme="minorHAnsi" w:hAnsiTheme="minorHAnsi" w:cstheme="minorHAnsi"/>
                <w:sz w:val="22"/>
                <w:szCs w:val="22"/>
              </w:rPr>
            </w:pPr>
            <w:r w:rsidRPr="00162A5C">
              <w:rPr>
                <w:rFonts w:asciiTheme="minorHAnsi" w:hAnsiTheme="minorHAnsi" w:cstheme="minorHAnsi"/>
                <w:b/>
                <w:bCs/>
                <w:sz w:val="22"/>
                <w:szCs w:val="22"/>
              </w:rPr>
              <w:t>Outcome 2: Children are connected with and contribute to their world</w:t>
            </w:r>
            <w:r w:rsidR="00884DA0" w:rsidRPr="00162A5C">
              <w:rPr>
                <w:rFonts w:asciiTheme="minorHAnsi" w:hAnsiTheme="minorHAnsi" w:cstheme="minorHAnsi"/>
                <w:b/>
                <w:bCs/>
                <w:sz w:val="22"/>
                <w:szCs w:val="22"/>
              </w:rPr>
              <w:t xml:space="preserve">: </w:t>
            </w:r>
            <w:r w:rsidRPr="00162A5C">
              <w:rPr>
                <w:rFonts w:asciiTheme="minorHAnsi" w:hAnsiTheme="minorHAnsi" w:cstheme="minorHAnsi"/>
                <w:sz w:val="22"/>
                <w:szCs w:val="22"/>
              </w:rPr>
              <w:t>Fostered social skills and cooperation through group storytelling.</w:t>
            </w:r>
          </w:p>
          <w:p w14:paraId="35949455" w14:textId="77777777" w:rsidR="008E02C0" w:rsidRPr="00162A5C" w:rsidRDefault="008E02C0" w:rsidP="00884DA0">
            <w:pPr>
              <w:rPr>
                <w:rFonts w:asciiTheme="minorHAnsi" w:hAnsiTheme="minorHAnsi" w:cstheme="minorHAnsi"/>
                <w:sz w:val="22"/>
                <w:szCs w:val="22"/>
              </w:rPr>
            </w:pPr>
          </w:p>
          <w:p w14:paraId="48121791" w14:textId="30BD32B0" w:rsidR="005128E0" w:rsidRPr="00162A5C" w:rsidRDefault="00F63E6C" w:rsidP="00884DA0">
            <w:pPr>
              <w:rPr>
                <w:rFonts w:asciiTheme="minorHAnsi" w:hAnsiTheme="minorHAnsi" w:cstheme="minorHAnsi"/>
                <w:sz w:val="22"/>
                <w:szCs w:val="22"/>
              </w:rPr>
            </w:pPr>
            <w:r w:rsidRPr="00162A5C">
              <w:rPr>
                <w:rFonts w:asciiTheme="minorHAnsi" w:hAnsiTheme="minorHAnsi" w:cstheme="minorHAnsi"/>
                <w:b/>
                <w:bCs/>
                <w:sz w:val="22"/>
                <w:szCs w:val="22"/>
              </w:rPr>
              <w:t>Outcome 5</w:t>
            </w:r>
            <w:r w:rsidR="005128E0" w:rsidRPr="00162A5C">
              <w:rPr>
                <w:rFonts w:asciiTheme="minorHAnsi" w:hAnsiTheme="minorHAnsi" w:cstheme="minorHAnsi"/>
                <w:b/>
                <w:bCs/>
                <w:sz w:val="22"/>
                <w:szCs w:val="22"/>
              </w:rPr>
              <w:t>: Children are effective communicators</w:t>
            </w:r>
            <w:r w:rsidR="00884DA0" w:rsidRPr="00162A5C">
              <w:rPr>
                <w:rFonts w:asciiTheme="minorHAnsi" w:hAnsiTheme="minorHAnsi" w:cstheme="minorHAnsi"/>
                <w:b/>
                <w:bCs/>
                <w:sz w:val="22"/>
                <w:szCs w:val="22"/>
              </w:rPr>
              <w:t xml:space="preserve">: </w:t>
            </w:r>
            <w:r w:rsidR="005128E0" w:rsidRPr="00162A5C">
              <w:rPr>
                <w:rFonts w:asciiTheme="minorHAnsi" w:hAnsiTheme="minorHAnsi" w:cstheme="minorHAnsi"/>
                <w:sz w:val="22"/>
                <w:szCs w:val="22"/>
              </w:rPr>
              <w:t>Developed language skills while performing and sharing stories.</w:t>
            </w:r>
          </w:p>
          <w:p w14:paraId="27AE72E5" w14:textId="77777777" w:rsidR="001A7C4A" w:rsidRPr="00162A5C" w:rsidRDefault="001A7C4A" w:rsidP="008A1F2D">
            <w:pPr>
              <w:rPr>
                <w:rFonts w:asciiTheme="minorHAnsi" w:hAnsiTheme="minorHAnsi" w:cstheme="minorHAnsi"/>
                <w:sz w:val="22"/>
                <w:szCs w:val="22"/>
              </w:rPr>
            </w:pPr>
          </w:p>
        </w:tc>
      </w:tr>
      <w:tr w:rsidR="001A7C4A" w:rsidRPr="00162A5C"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Implementation plan</w:t>
            </w:r>
          </w:p>
        </w:tc>
        <w:tc>
          <w:tcPr>
            <w:tcW w:w="1193" w:type="dxa"/>
            <w:vAlign w:val="center"/>
          </w:tcPr>
          <w:p w14:paraId="06573F2C"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Introduction</w:t>
            </w:r>
          </w:p>
        </w:tc>
        <w:tc>
          <w:tcPr>
            <w:tcW w:w="7460" w:type="dxa"/>
            <w:gridSpan w:val="7"/>
          </w:tcPr>
          <w:p w14:paraId="6B9ED94D" w14:textId="77777777" w:rsidR="001A7C4A" w:rsidRDefault="00EC33B3" w:rsidP="008A1F2D">
            <w:pPr>
              <w:rPr>
                <w:rFonts w:asciiTheme="minorHAnsi" w:hAnsiTheme="minorHAnsi" w:cstheme="minorHAnsi"/>
                <w:sz w:val="22"/>
                <w:szCs w:val="22"/>
              </w:rPr>
            </w:pPr>
            <w:r w:rsidRPr="00162A5C">
              <w:rPr>
                <w:rFonts w:asciiTheme="minorHAnsi" w:hAnsiTheme="minorHAnsi" w:cstheme="minorHAnsi"/>
                <w:sz w:val="22"/>
                <w:szCs w:val="22"/>
              </w:rPr>
              <w:t>First, we gathered the children comfortably on mats, and I showed them a soft animal puppet and started to make the sound "Hi, I am bunny. What’s your name?" to capture their attention.</w:t>
            </w:r>
          </w:p>
          <w:p w14:paraId="5C1F1CC7" w14:textId="66B626B4" w:rsidR="008E02C0" w:rsidRPr="00162A5C" w:rsidRDefault="008E02C0" w:rsidP="008A1F2D">
            <w:pPr>
              <w:rPr>
                <w:rFonts w:asciiTheme="minorHAnsi" w:hAnsiTheme="minorHAnsi" w:cstheme="minorHAnsi"/>
                <w:sz w:val="22"/>
                <w:szCs w:val="22"/>
              </w:rPr>
            </w:pPr>
          </w:p>
        </w:tc>
      </w:tr>
      <w:tr w:rsidR="001A7C4A" w:rsidRPr="00162A5C"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162A5C" w:rsidRDefault="001A7C4A" w:rsidP="008A1F2D">
            <w:pPr>
              <w:rPr>
                <w:rFonts w:asciiTheme="minorHAnsi" w:hAnsiTheme="minorHAnsi" w:cstheme="minorHAnsi"/>
                <w:b/>
                <w:bCs/>
                <w:sz w:val="22"/>
                <w:szCs w:val="22"/>
              </w:rPr>
            </w:pPr>
          </w:p>
        </w:tc>
        <w:tc>
          <w:tcPr>
            <w:tcW w:w="1193" w:type="dxa"/>
          </w:tcPr>
          <w:p w14:paraId="47FD640D"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Body</w:t>
            </w:r>
          </w:p>
        </w:tc>
        <w:tc>
          <w:tcPr>
            <w:tcW w:w="7460" w:type="dxa"/>
            <w:gridSpan w:val="7"/>
          </w:tcPr>
          <w:p w14:paraId="722BD1E8" w14:textId="21AE2640" w:rsidR="00FD10F6" w:rsidRPr="00162A5C" w:rsidRDefault="00EC33B3" w:rsidP="00D56606">
            <w:pPr>
              <w:rPr>
                <w:rFonts w:asciiTheme="minorHAnsi" w:hAnsiTheme="minorHAnsi" w:cstheme="minorHAnsi"/>
                <w:sz w:val="22"/>
                <w:szCs w:val="22"/>
              </w:rPr>
            </w:pPr>
            <w:r w:rsidRPr="00162A5C">
              <w:rPr>
                <w:rFonts w:asciiTheme="minorHAnsi" w:hAnsiTheme="minorHAnsi" w:cstheme="minorHAnsi"/>
                <w:sz w:val="22"/>
                <w:szCs w:val="22"/>
              </w:rPr>
              <w:t>We allowed children</w:t>
            </w:r>
            <w:r w:rsidR="0021040E" w:rsidRPr="00162A5C">
              <w:rPr>
                <w:rFonts w:asciiTheme="minorHAnsi" w:hAnsiTheme="minorHAnsi" w:cstheme="minorHAnsi"/>
                <w:sz w:val="22"/>
                <w:szCs w:val="22"/>
              </w:rPr>
              <w:t xml:space="preserve"> to touch and hold different animal puppets</w:t>
            </w:r>
            <w:r w:rsidRPr="00162A5C">
              <w:rPr>
                <w:rFonts w:asciiTheme="minorHAnsi" w:hAnsiTheme="minorHAnsi" w:cstheme="minorHAnsi"/>
                <w:sz w:val="22"/>
                <w:szCs w:val="22"/>
              </w:rPr>
              <w:t xml:space="preserve"> and </w:t>
            </w:r>
            <w:proofErr w:type="gramStart"/>
            <w:r w:rsidR="0021040E" w:rsidRPr="00162A5C">
              <w:rPr>
                <w:rFonts w:asciiTheme="minorHAnsi" w:hAnsiTheme="minorHAnsi" w:cstheme="minorHAnsi"/>
                <w:sz w:val="22"/>
                <w:szCs w:val="22"/>
              </w:rPr>
              <w:t>Encourage</w:t>
            </w:r>
            <w:r w:rsidRPr="00162A5C">
              <w:rPr>
                <w:rFonts w:asciiTheme="minorHAnsi" w:hAnsiTheme="minorHAnsi" w:cstheme="minorHAnsi"/>
                <w:sz w:val="22"/>
                <w:szCs w:val="22"/>
              </w:rPr>
              <w:t>d</w:t>
            </w:r>
            <w:proofErr w:type="gramEnd"/>
            <w:r w:rsidR="0021040E" w:rsidRPr="00162A5C">
              <w:rPr>
                <w:rFonts w:asciiTheme="minorHAnsi" w:hAnsiTheme="minorHAnsi" w:cstheme="minorHAnsi"/>
                <w:sz w:val="22"/>
                <w:szCs w:val="22"/>
              </w:rPr>
              <w:t xml:space="preserve"> </w:t>
            </w:r>
            <w:r w:rsidRPr="00162A5C">
              <w:rPr>
                <w:rFonts w:asciiTheme="minorHAnsi" w:hAnsiTheme="minorHAnsi" w:cstheme="minorHAnsi"/>
                <w:sz w:val="22"/>
                <w:szCs w:val="22"/>
              </w:rPr>
              <w:t>all the educators</w:t>
            </w:r>
            <w:r w:rsidR="0021040E" w:rsidRPr="00162A5C">
              <w:rPr>
                <w:rFonts w:asciiTheme="minorHAnsi" w:hAnsiTheme="minorHAnsi" w:cstheme="minorHAnsi"/>
                <w:sz w:val="22"/>
                <w:szCs w:val="22"/>
              </w:rPr>
              <w:t xml:space="preserve"> to help with interactions, making sounds and movements.</w:t>
            </w:r>
            <w:r w:rsidR="00D56606" w:rsidRPr="00162A5C">
              <w:rPr>
                <w:rFonts w:asciiTheme="minorHAnsi" w:hAnsiTheme="minorHAnsi" w:cstheme="minorHAnsi"/>
                <w:sz w:val="22"/>
                <w:szCs w:val="22"/>
              </w:rPr>
              <w:t xml:space="preserve"> I</w:t>
            </w:r>
            <w:r w:rsidR="00FD10F6" w:rsidRPr="00162A5C">
              <w:rPr>
                <w:rFonts w:asciiTheme="minorHAnsi" w:eastAsia="Times New Roman" w:hAnsiTheme="minorHAnsi" w:cstheme="minorHAnsi"/>
                <w:color w:val="0D0D0D"/>
                <w:sz w:val="22"/>
                <w:szCs w:val="22"/>
                <w:lang w:eastAsia="en-AU"/>
              </w:rPr>
              <w:t xml:space="preserve"> </w:t>
            </w:r>
            <w:r w:rsidR="00D56606" w:rsidRPr="00162A5C">
              <w:rPr>
                <w:rFonts w:asciiTheme="minorHAnsi" w:eastAsia="Times New Roman" w:hAnsiTheme="minorHAnsi" w:cstheme="minorHAnsi"/>
                <w:color w:val="0D0D0D"/>
                <w:sz w:val="22"/>
                <w:szCs w:val="22"/>
                <w:lang w:eastAsia="en-AU"/>
              </w:rPr>
              <w:t>demonstrated simple puppet activities, such as</w:t>
            </w:r>
            <w:r w:rsidR="00FD10F6" w:rsidRPr="00162A5C">
              <w:rPr>
                <w:rFonts w:asciiTheme="minorHAnsi" w:eastAsia="Times New Roman" w:hAnsiTheme="minorHAnsi" w:cstheme="minorHAnsi"/>
                <w:color w:val="0D0D0D"/>
                <w:sz w:val="22"/>
                <w:szCs w:val="22"/>
                <w:lang w:eastAsia="en-AU"/>
              </w:rPr>
              <w:t xml:space="preserve"> moving the puppet’s mouth and making animal sounds</w:t>
            </w:r>
            <w:r w:rsidR="00D56606" w:rsidRPr="00162A5C">
              <w:rPr>
                <w:rFonts w:asciiTheme="minorHAnsi" w:eastAsia="Times New Roman" w:hAnsiTheme="minorHAnsi" w:cstheme="minorHAnsi"/>
                <w:color w:val="0D0D0D"/>
                <w:sz w:val="22"/>
                <w:szCs w:val="22"/>
                <w:lang w:eastAsia="en-AU"/>
              </w:rPr>
              <w:t>.</w:t>
            </w:r>
          </w:p>
          <w:p w14:paraId="675881A5" w14:textId="77777777" w:rsidR="00FD10F6" w:rsidRPr="00162A5C" w:rsidRDefault="00FD10F6" w:rsidP="00FD10F6">
            <w:pPr>
              <w:ind w:left="720"/>
              <w:rPr>
                <w:rFonts w:asciiTheme="minorHAnsi" w:hAnsiTheme="minorHAnsi" w:cstheme="minorHAnsi"/>
                <w:sz w:val="22"/>
                <w:szCs w:val="22"/>
              </w:rPr>
            </w:pPr>
          </w:p>
          <w:p w14:paraId="5EF42BF3" w14:textId="77777777" w:rsidR="001A7C4A" w:rsidRPr="00162A5C" w:rsidRDefault="001A7C4A" w:rsidP="008A1F2D">
            <w:pPr>
              <w:rPr>
                <w:rFonts w:asciiTheme="minorHAnsi" w:hAnsiTheme="minorHAnsi" w:cstheme="minorHAnsi"/>
                <w:sz w:val="22"/>
                <w:szCs w:val="22"/>
              </w:rPr>
            </w:pPr>
          </w:p>
        </w:tc>
      </w:tr>
      <w:tr w:rsidR="001A7C4A" w:rsidRPr="00162A5C"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162A5C" w:rsidRDefault="001A7C4A" w:rsidP="008A1F2D">
            <w:pPr>
              <w:rPr>
                <w:rFonts w:asciiTheme="minorHAnsi" w:hAnsiTheme="minorHAnsi" w:cstheme="minorHAnsi"/>
                <w:b/>
                <w:bCs/>
                <w:sz w:val="22"/>
                <w:szCs w:val="22"/>
              </w:rPr>
            </w:pPr>
          </w:p>
        </w:tc>
        <w:tc>
          <w:tcPr>
            <w:tcW w:w="1193" w:type="dxa"/>
          </w:tcPr>
          <w:p w14:paraId="7661FD3B"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Conclusion</w:t>
            </w:r>
          </w:p>
        </w:tc>
        <w:tc>
          <w:tcPr>
            <w:tcW w:w="7460" w:type="dxa"/>
            <w:gridSpan w:val="7"/>
          </w:tcPr>
          <w:p w14:paraId="263FEAAE" w14:textId="7343BAFC" w:rsidR="0057781A" w:rsidRPr="00162A5C" w:rsidRDefault="00D56606" w:rsidP="00604B95">
            <w:pPr>
              <w:ind w:left="720"/>
              <w:rPr>
                <w:rFonts w:asciiTheme="minorHAnsi" w:hAnsiTheme="minorHAnsi" w:cstheme="minorHAnsi"/>
                <w:sz w:val="22"/>
                <w:szCs w:val="22"/>
              </w:rPr>
            </w:pPr>
            <w:r w:rsidRPr="00162A5C">
              <w:rPr>
                <w:rFonts w:asciiTheme="minorHAnsi" w:hAnsiTheme="minorHAnsi" w:cstheme="minorHAnsi"/>
                <w:sz w:val="22"/>
                <w:szCs w:val="22"/>
              </w:rPr>
              <w:t xml:space="preserve">We </w:t>
            </w:r>
            <w:r w:rsidR="0057781A" w:rsidRPr="00162A5C">
              <w:rPr>
                <w:rFonts w:asciiTheme="minorHAnsi" w:hAnsiTheme="minorHAnsi" w:cstheme="minorHAnsi"/>
                <w:sz w:val="22"/>
                <w:szCs w:val="22"/>
              </w:rPr>
              <w:t xml:space="preserve">Encourage a short interactive session where </w:t>
            </w:r>
            <w:r w:rsidR="00604B95" w:rsidRPr="00162A5C">
              <w:rPr>
                <w:rFonts w:asciiTheme="minorHAnsi" w:hAnsiTheme="minorHAnsi" w:cstheme="minorHAnsi"/>
                <w:sz w:val="22"/>
                <w:szCs w:val="22"/>
              </w:rPr>
              <w:t xml:space="preserve">children </w:t>
            </w:r>
            <w:r w:rsidR="0057781A" w:rsidRPr="00162A5C">
              <w:rPr>
                <w:rFonts w:asciiTheme="minorHAnsi" w:hAnsiTheme="minorHAnsi" w:cstheme="minorHAnsi"/>
                <w:sz w:val="22"/>
                <w:szCs w:val="22"/>
              </w:rPr>
              <w:t>can freely explore the puppets</w:t>
            </w:r>
            <w:r w:rsidR="00604B95" w:rsidRPr="00162A5C">
              <w:rPr>
                <w:rFonts w:asciiTheme="minorHAnsi" w:hAnsiTheme="minorHAnsi" w:cstheme="minorHAnsi"/>
                <w:sz w:val="22"/>
                <w:szCs w:val="22"/>
              </w:rPr>
              <w:t xml:space="preserve"> and </w:t>
            </w:r>
            <w:proofErr w:type="gramStart"/>
            <w:r w:rsidR="0057781A" w:rsidRPr="00162A5C">
              <w:rPr>
                <w:rFonts w:asciiTheme="minorHAnsi" w:hAnsiTheme="minorHAnsi" w:cstheme="minorHAnsi"/>
                <w:sz w:val="22"/>
                <w:szCs w:val="22"/>
              </w:rPr>
              <w:t>Sing</w:t>
            </w:r>
            <w:proofErr w:type="gramEnd"/>
            <w:r w:rsidR="0057781A" w:rsidRPr="00162A5C">
              <w:rPr>
                <w:rFonts w:asciiTheme="minorHAnsi" w:hAnsiTheme="minorHAnsi" w:cstheme="minorHAnsi"/>
                <w:sz w:val="22"/>
                <w:szCs w:val="22"/>
              </w:rPr>
              <w:t xml:space="preserve"> a simple animal song like "Old MacDonald Had a Farm" while using the puppets to reinforce the animal sounds.</w:t>
            </w:r>
          </w:p>
          <w:p w14:paraId="283CB459" w14:textId="77777777" w:rsidR="001A7C4A" w:rsidRPr="00162A5C" w:rsidRDefault="001A7C4A" w:rsidP="008A1F2D">
            <w:pPr>
              <w:rPr>
                <w:rFonts w:asciiTheme="minorHAnsi" w:hAnsiTheme="minorHAnsi" w:cstheme="minorHAnsi"/>
                <w:sz w:val="22"/>
                <w:szCs w:val="22"/>
              </w:rPr>
            </w:pPr>
          </w:p>
        </w:tc>
      </w:tr>
      <w:tr w:rsidR="001A7C4A" w:rsidRPr="00162A5C"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162A5C" w:rsidRDefault="001A7C4A" w:rsidP="008A1F2D">
            <w:pPr>
              <w:rPr>
                <w:rFonts w:asciiTheme="minorHAnsi" w:hAnsiTheme="minorHAnsi" w:cstheme="minorHAnsi"/>
                <w:b/>
                <w:bCs/>
                <w:sz w:val="22"/>
                <w:szCs w:val="22"/>
              </w:rPr>
            </w:pPr>
          </w:p>
        </w:tc>
        <w:tc>
          <w:tcPr>
            <w:tcW w:w="1193" w:type="dxa"/>
          </w:tcPr>
          <w:p w14:paraId="51985F6C"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Engagement questions</w:t>
            </w:r>
          </w:p>
        </w:tc>
        <w:tc>
          <w:tcPr>
            <w:tcW w:w="7460" w:type="dxa"/>
            <w:gridSpan w:val="7"/>
          </w:tcPr>
          <w:p w14:paraId="14674771" w14:textId="13886B48" w:rsidR="0057781A" w:rsidRPr="00162A5C" w:rsidRDefault="0057781A" w:rsidP="00DA50F6">
            <w:pPr>
              <w:numPr>
                <w:ilvl w:val="0"/>
                <w:numId w:val="8"/>
              </w:numPr>
              <w:rPr>
                <w:rFonts w:asciiTheme="minorHAnsi" w:hAnsiTheme="minorHAnsi" w:cstheme="minorHAnsi"/>
                <w:sz w:val="22"/>
                <w:szCs w:val="22"/>
              </w:rPr>
            </w:pPr>
            <w:r w:rsidRPr="00162A5C">
              <w:rPr>
                <w:rFonts w:asciiTheme="minorHAnsi" w:hAnsiTheme="minorHAnsi" w:cstheme="minorHAnsi"/>
                <w:sz w:val="22"/>
                <w:szCs w:val="22"/>
              </w:rPr>
              <w:t xml:space="preserve">What animal sounds do you hear? </w:t>
            </w:r>
          </w:p>
          <w:p w14:paraId="592C81C2" w14:textId="6370FC34" w:rsidR="0057781A" w:rsidRPr="00162A5C" w:rsidRDefault="0057781A" w:rsidP="0057781A">
            <w:pPr>
              <w:numPr>
                <w:ilvl w:val="0"/>
                <w:numId w:val="8"/>
              </w:numPr>
              <w:rPr>
                <w:rFonts w:asciiTheme="minorHAnsi" w:hAnsiTheme="minorHAnsi" w:cstheme="minorHAnsi"/>
                <w:sz w:val="22"/>
                <w:szCs w:val="22"/>
              </w:rPr>
            </w:pPr>
            <w:r w:rsidRPr="00162A5C">
              <w:rPr>
                <w:rFonts w:asciiTheme="minorHAnsi" w:hAnsiTheme="minorHAnsi" w:cstheme="minorHAnsi"/>
                <w:sz w:val="22"/>
                <w:szCs w:val="22"/>
              </w:rPr>
              <w:t>Can hold puppet?</w:t>
            </w:r>
          </w:p>
          <w:p w14:paraId="1B7AC2CD" w14:textId="2461F97B" w:rsidR="0057781A" w:rsidRPr="00162A5C" w:rsidRDefault="0057781A" w:rsidP="0057781A">
            <w:pPr>
              <w:numPr>
                <w:ilvl w:val="0"/>
                <w:numId w:val="8"/>
              </w:numPr>
              <w:rPr>
                <w:rFonts w:asciiTheme="minorHAnsi" w:hAnsiTheme="minorHAnsi" w:cstheme="minorHAnsi"/>
                <w:sz w:val="22"/>
                <w:szCs w:val="22"/>
              </w:rPr>
            </w:pPr>
            <w:r w:rsidRPr="00162A5C">
              <w:rPr>
                <w:rFonts w:asciiTheme="minorHAnsi" w:hAnsiTheme="minorHAnsi" w:cstheme="minorHAnsi"/>
                <w:sz w:val="22"/>
                <w:szCs w:val="22"/>
              </w:rPr>
              <w:lastRenderedPageBreak/>
              <w:t xml:space="preserve">Which puppet seems to be </w:t>
            </w:r>
            <w:r w:rsidR="00604B95" w:rsidRPr="00162A5C">
              <w:rPr>
                <w:rFonts w:asciiTheme="minorHAnsi" w:hAnsiTheme="minorHAnsi" w:cstheme="minorHAnsi"/>
                <w:sz w:val="22"/>
                <w:szCs w:val="22"/>
              </w:rPr>
              <w:t>your</w:t>
            </w:r>
            <w:r w:rsidRPr="00162A5C">
              <w:rPr>
                <w:rFonts w:asciiTheme="minorHAnsi" w:hAnsiTheme="minorHAnsi" w:cstheme="minorHAnsi"/>
                <w:sz w:val="22"/>
                <w:szCs w:val="22"/>
              </w:rPr>
              <w:t xml:space="preserve"> </w:t>
            </w:r>
            <w:r w:rsidR="00DA50F6" w:rsidRPr="00162A5C">
              <w:rPr>
                <w:rFonts w:asciiTheme="minorHAnsi" w:hAnsiTheme="minorHAnsi" w:cstheme="minorHAnsi"/>
                <w:sz w:val="22"/>
                <w:szCs w:val="22"/>
              </w:rPr>
              <w:t>favourite</w:t>
            </w:r>
            <w:r w:rsidRPr="00162A5C">
              <w:rPr>
                <w:rFonts w:asciiTheme="minorHAnsi" w:hAnsiTheme="minorHAnsi" w:cstheme="minorHAnsi"/>
                <w:sz w:val="22"/>
                <w:szCs w:val="22"/>
              </w:rPr>
              <w:t>?</w:t>
            </w:r>
          </w:p>
          <w:p w14:paraId="5D918075" w14:textId="77777777" w:rsidR="001A7C4A" w:rsidRPr="00162A5C" w:rsidRDefault="001A7C4A" w:rsidP="008A1F2D">
            <w:pPr>
              <w:rPr>
                <w:rFonts w:asciiTheme="minorHAnsi" w:hAnsiTheme="minorHAnsi" w:cstheme="minorHAnsi"/>
                <w:sz w:val="22"/>
                <w:szCs w:val="22"/>
              </w:rPr>
            </w:pPr>
          </w:p>
        </w:tc>
      </w:tr>
      <w:tr w:rsidR="001A7C4A" w:rsidRPr="00162A5C" w14:paraId="37E8408B" w14:textId="77777777" w:rsidTr="00135E01">
        <w:trPr>
          <w:trHeight w:val="118"/>
        </w:trPr>
        <w:tc>
          <w:tcPr>
            <w:tcW w:w="10774" w:type="dxa"/>
            <w:gridSpan w:val="9"/>
            <w:shd w:val="clear" w:color="auto" w:fill="44546A" w:themeFill="text2"/>
          </w:tcPr>
          <w:p w14:paraId="5E1071BD" w14:textId="77777777" w:rsidR="001A7C4A" w:rsidRPr="00162A5C" w:rsidRDefault="001A7C4A" w:rsidP="008A1F2D">
            <w:pPr>
              <w:jc w:val="center"/>
              <w:rPr>
                <w:rFonts w:asciiTheme="minorHAnsi" w:hAnsiTheme="minorHAnsi" w:cstheme="minorHAnsi"/>
                <w:b/>
                <w:bCs/>
                <w:sz w:val="22"/>
                <w:szCs w:val="22"/>
              </w:rPr>
            </w:pPr>
            <w:r w:rsidRPr="00162A5C">
              <w:rPr>
                <w:rFonts w:asciiTheme="minorHAnsi" w:hAnsiTheme="minorHAnsi" w:cstheme="minorHAnsi"/>
                <w:b/>
                <w:bCs/>
                <w:color w:val="FFFFFF" w:themeColor="background1"/>
                <w:sz w:val="22"/>
                <w:szCs w:val="22"/>
              </w:rPr>
              <w:lastRenderedPageBreak/>
              <w:t>ACTING and DOING</w:t>
            </w:r>
          </w:p>
        </w:tc>
      </w:tr>
      <w:tr w:rsidR="001A7C4A" w:rsidRPr="00162A5C" w14:paraId="7527CE28" w14:textId="77777777" w:rsidTr="00135E01">
        <w:trPr>
          <w:trHeight w:val="33"/>
        </w:trPr>
        <w:tc>
          <w:tcPr>
            <w:tcW w:w="3339" w:type="dxa"/>
            <w:gridSpan w:val="3"/>
            <w:shd w:val="clear" w:color="auto" w:fill="F2F2F2" w:themeFill="background1" w:themeFillShade="F2"/>
            <w:vAlign w:val="center"/>
          </w:tcPr>
          <w:p w14:paraId="6400E903"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Play pedagogies</w:t>
            </w:r>
          </w:p>
        </w:tc>
        <w:tc>
          <w:tcPr>
            <w:tcW w:w="7435" w:type="dxa"/>
            <w:gridSpan w:val="6"/>
            <w:shd w:val="clear" w:color="auto" w:fill="auto"/>
          </w:tcPr>
          <w:p w14:paraId="2C32B01C" w14:textId="48035AC1" w:rsidR="00DA50F6" w:rsidRPr="00162A5C" w:rsidRDefault="00DA50F6" w:rsidP="00884DA0">
            <w:pPr>
              <w:rPr>
                <w:rFonts w:asciiTheme="minorHAnsi" w:hAnsiTheme="minorHAnsi" w:cstheme="minorHAnsi"/>
                <w:sz w:val="22"/>
                <w:szCs w:val="22"/>
              </w:rPr>
            </w:pPr>
            <w:r w:rsidRPr="00162A5C">
              <w:rPr>
                <w:rFonts w:asciiTheme="minorHAnsi" w:hAnsiTheme="minorHAnsi" w:cstheme="minorHAnsi"/>
                <w:sz w:val="22"/>
                <w:szCs w:val="22"/>
              </w:rPr>
              <w:t>Sensory Play</w:t>
            </w:r>
            <w:r w:rsidR="00DE034E" w:rsidRPr="00162A5C">
              <w:rPr>
                <w:rFonts w:asciiTheme="minorHAnsi" w:hAnsiTheme="minorHAnsi" w:cstheme="minorHAnsi"/>
                <w:sz w:val="22"/>
                <w:szCs w:val="22"/>
              </w:rPr>
              <w:t xml:space="preserve">: </w:t>
            </w:r>
            <w:r w:rsidRPr="00162A5C">
              <w:rPr>
                <w:rFonts w:asciiTheme="minorHAnsi" w:hAnsiTheme="minorHAnsi" w:cstheme="minorHAnsi"/>
                <w:sz w:val="22"/>
                <w:szCs w:val="22"/>
              </w:rPr>
              <w:t>The soft fabric of the puppets and the interactive nature of puppet play stimulate their tactile experiences.</w:t>
            </w:r>
          </w:p>
          <w:p w14:paraId="2F9ADD5E" w14:textId="40633374" w:rsidR="00DA50F6" w:rsidRPr="00162A5C" w:rsidRDefault="00DA50F6" w:rsidP="00884DA0">
            <w:pPr>
              <w:rPr>
                <w:rFonts w:asciiTheme="minorHAnsi" w:hAnsiTheme="minorHAnsi" w:cstheme="minorHAnsi"/>
                <w:sz w:val="22"/>
                <w:szCs w:val="22"/>
              </w:rPr>
            </w:pPr>
            <w:r w:rsidRPr="00162A5C">
              <w:rPr>
                <w:rFonts w:asciiTheme="minorHAnsi" w:hAnsiTheme="minorHAnsi" w:cstheme="minorHAnsi"/>
                <w:sz w:val="22"/>
                <w:szCs w:val="22"/>
              </w:rPr>
              <w:t>Imaginative Play: for example, mimicking animal sounds and movements together.</w:t>
            </w:r>
          </w:p>
          <w:p w14:paraId="632B25A7" w14:textId="76333479" w:rsidR="00DA50F6" w:rsidRPr="00162A5C" w:rsidRDefault="00DA50F6" w:rsidP="00884DA0">
            <w:pPr>
              <w:rPr>
                <w:rFonts w:asciiTheme="minorHAnsi" w:hAnsiTheme="minorHAnsi" w:cstheme="minorHAnsi"/>
                <w:sz w:val="22"/>
                <w:szCs w:val="22"/>
              </w:rPr>
            </w:pPr>
            <w:r w:rsidRPr="00162A5C">
              <w:rPr>
                <w:rFonts w:asciiTheme="minorHAnsi" w:hAnsiTheme="minorHAnsi" w:cstheme="minorHAnsi"/>
                <w:sz w:val="22"/>
                <w:szCs w:val="22"/>
              </w:rPr>
              <w:t>Social Play: promot</w:t>
            </w:r>
            <w:r w:rsidR="00DE034E" w:rsidRPr="00162A5C">
              <w:rPr>
                <w:rFonts w:asciiTheme="minorHAnsi" w:hAnsiTheme="minorHAnsi" w:cstheme="minorHAnsi"/>
                <w:sz w:val="22"/>
                <w:szCs w:val="22"/>
              </w:rPr>
              <w:t>ing</w:t>
            </w:r>
            <w:r w:rsidRPr="00162A5C">
              <w:rPr>
                <w:rFonts w:asciiTheme="minorHAnsi" w:hAnsiTheme="minorHAnsi" w:cstheme="minorHAnsi"/>
                <w:sz w:val="22"/>
                <w:szCs w:val="22"/>
              </w:rPr>
              <w:t xml:space="preserve"> language development and social skills through shared experiences.</w:t>
            </w:r>
          </w:p>
          <w:p w14:paraId="11F81419" w14:textId="095074F4" w:rsidR="001A7C4A" w:rsidRPr="00162A5C" w:rsidRDefault="001A7C4A" w:rsidP="00884DA0">
            <w:pPr>
              <w:rPr>
                <w:rFonts w:asciiTheme="minorHAnsi" w:hAnsiTheme="minorHAnsi" w:cstheme="minorHAnsi"/>
                <w:sz w:val="22"/>
                <w:szCs w:val="22"/>
              </w:rPr>
            </w:pPr>
          </w:p>
        </w:tc>
      </w:tr>
      <w:tr w:rsidR="001A7C4A" w:rsidRPr="00162A5C" w14:paraId="615A1422" w14:textId="77777777" w:rsidTr="00135E01">
        <w:trPr>
          <w:trHeight w:val="32"/>
        </w:trPr>
        <w:tc>
          <w:tcPr>
            <w:tcW w:w="3339" w:type="dxa"/>
            <w:gridSpan w:val="3"/>
            <w:shd w:val="clear" w:color="auto" w:fill="F2F2F2" w:themeFill="background1" w:themeFillShade="F2"/>
            <w:vAlign w:val="center"/>
          </w:tcPr>
          <w:p w14:paraId="131CD4E3"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Teaching strategies</w:t>
            </w:r>
          </w:p>
        </w:tc>
        <w:tc>
          <w:tcPr>
            <w:tcW w:w="7435" w:type="dxa"/>
            <w:gridSpan w:val="6"/>
            <w:shd w:val="clear" w:color="auto" w:fill="auto"/>
          </w:tcPr>
          <w:p w14:paraId="5E84ECDE" w14:textId="62D6E1FD" w:rsidR="00301D99" w:rsidRPr="00162A5C" w:rsidRDefault="00DE034E" w:rsidP="00884DA0">
            <w:pPr>
              <w:rPr>
                <w:rFonts w:asciiTheme="minorHAnsi" w:hAnsiTheme="minorHAnsi" w:cstheme="minorHAnsi"/>
                <w:sz w:val="22"/>
                <w:szCs w:val="22"/>
              </w:rPr>
            </w:pPr>
            <w:r w:rsidRPr="00162A5C">
              <w:rPr>
                <w:rFonts w:asciiTheme="minorHAnsi" w:hAnsiTheme="minorHAnsi" w:cstheme="minorHAnsi"/>
                <w:sz w:val="22"/>
                <w:szCs w:val="22"/>
              </w:rPr>
              <w:t>Modelling</w:t>
            </w:r>
            <w:r w:rsidR="00301D99" w:rsidRPr="00162A5C">
              <w:rPr>
                <w:rFonts w:asciiTheme="minorHAnsi" w:hAnsiTheme="minorHAnsi" w:cstheme="minorHAnsi"/>
                <w:sz w:val="22"/>
                <w:szCs w:val="22"/>
              </w:rPr>
              <w:t>: </w:t>
            </w:r>
            <w:r w:rsidR="008E02C0">
              <w:rPr>
                <w:rFonts w:asciiTheme="minorHAnsi" w:hAnsiTheme="minorHAnsi" w:cstheme="minorHAnsi"/>
                <w:sz w:val="22"/>
                <w:szCs w:val="22"/>
              </w:rPr>
              <w:t xml:space="preserve">I </w:t>
            </w:r>
            <w:r w:rsidR="00301D99" w:rsidRPr="00162A5C">
              <w:rPr>
                <w:rFonts w:asciiTheme="minorHAnsi" w:hAnsiTheme="minorHAnsi" w:cstheme="minorHAnsi"/>
                <w:sz w:val="22"/>
                <w:szCs w:val="22"/>
              </w:rPr>
              <w:t xml:space="preserve">demonstrate how to use the puppets, including making sounds and movements </w:t>
            </w:r>
            <w:r w:rsidR="0032685D" w:rsidRPr="00162A5C">
              <w:rPr>
                <w:rFonts w:asciiTheme="minorHAnsi" w:hAnsiTheme="minorHAnsi" w:cstheme="minorHAnsi"/>
                <w:sz w:val="22"/>
                <w:szCs w:val="22"/>
              </w:rPr>
              <w:t>that</w:t>
            </w:r>
            <w:r w:rsidR="00301D99" w:rsidRPr="00162A5C">
              <w:rPr>
                <w:rFonts w:asciiTheme="minorHAnsi" w:hAnsiTheme="minorHAnsi" w:cstheme="minorHAnsi"/>
                <w:sz w:val="22"/>
                <w:szCs w:val="22"/>
              </w:rPr>
              <w:t xml:space="preserve"> </w:t>
            </w:r>
            <w:r w:rsidRPr="00162A5C">
              <w:rPr>
                <w:rFonts w:asciiTheme="minorHAnsi" w:hAnsiTheme="minorHAnsi" w:cstheme="minorHAnsi"/>
                <w:sz w:val="22"/>
                <w:szCs w:val="22"/>
              </w:rPr>
              <w:t>encourage children to mimic the sound.</w:t>
            </w:r>
          </w:p>
          <w:p w14:paraId="2C7FD77E" w14:textId="09EEB455" w:rsidR="00301D99" w:rsidRPr="00162A5C" w:rsidRDefault="00301D99" w:rsidP="00884DA0">
            <w:pPr>
              <w:rPr>
                <w:rFonts w:asciiTheme="minorHAnsi" w:hAnsiTheme="minorHAnsi" w:cstheme="minorHAnsi"/>
                <w:sz w:val="22"/>
                <w:szCs w:val="22"/>
              </w:rPr>
            </w:pPr>
            <w:r w:rsidRPr="00162A5C">
              <w:rPr>
                <w:rFonts w:asciiTheme="minorHAnsi" w:hAnsiTheme="minorHAnsi" w:cstheme="minorHAnsi"/>
                <w:sz w:val="22"/>
                <w:szCs w:val="22"/>
              </w:rPr>
              <w:t>Facilitation: </w:t>
            </w:r>
            <w:r w:rsidR="008E02C0">
              <w:rPr>
                <w:rFonts w:asciiTheme="minorHAnsi" w:hAnsiTheme="minorHAnsi" w:cstheme="minorHAnsi"/>
                <w:sz w:val="22"/>
                <w:szCs w:val="22"/>
              </w:rPr>
              <w:t xml:space="preserve">I </w:t>
            </w:r>
            <w:r w:rsidR="0032685D" w:rsidRPr="00162A5C">
              <w:rPr>
                <w:rFonts w:asciiTheme="minorHAnsi" w:hAnsiTheme="minorHAnsi" w:cstheme="minorHAnsi"/>
                <w:sz w:val="22"/>
                <w:szCs w:val="22"/>
              </w:rPr>
              <w:t>S</w:t>
            </w:r>
            <w:r w:rsidRPr="00162A5C">
              <w:rPr>
                <w:rFonts w:asciiTheme="minorHAnsi" w:hAnsiTheme="minorHAnsi" w:cstheme="minorHAnsi"/>
                <w:sz w:val="22"/>
                <w:szCs w:val="22"/>
              </w:rPr>
              <w:t>upport</w:t>
            </w:r>
            <w:r w:rsidR="008E02C0">
              <w:rPr>
                <w:rFonts w:asciiTheme="minorHAnsi" w:hAnsiTheme="minorHAnsi" w:cstheme="minorHAnsi"/>
                <w:sz w:val="22"/>
                <w:szCs w:val="22"/>
              </w:rPr>
              <w:t>ed</w:t>
            </w:r>
            <w:r w:rsidRPr="00162A5C">
              <w:rPr>
                <w:rFonts w:asciiTheme="minorHAnsi" w:hAnsiTheme="minorHAnsi" w:cstheme="minorHAnsi"/>
                <w:sz w:val="22"/>
                <w:szCs w:val="22"/>
              </w:rPr>
              <w:t xml:space="preserve"> the learning experience by engaging with their </w:t>
            </w:r>
            <w:r w:rsidR="0032685D" w:rsidRPr="00162A5C">
              <w:rPr>
                <w:rFonts w:asciiTheme="minorHAnsi" w:hAnsiTheme="minorHAnsi" w:cstheme="minorHAnsi"/>
                <w:sz w:val="22"/>
                <w:szCs w:val="22"/>
              </w:rPr>
              <w:t xml:space="preserve">children </w:t>
            </w:r>
            <w:r w:rsidRPr="00162A5C">
              <w:rPr>
                <w:rFonts w:asciiTheme="minorHAnsi" w:hAnsiTheme="minorHAnsi" w:cstheme="minorHAnsi"/>
                <w:sz w:val="22"/>
                <w:szCs w:val="22"/>
              </w:rPr>
              <w:t>responding to their cues and encouraging exploration.</w:t>
            </w:r>
          </w:p>
          <w:p w14:paraId="3F7AC441" w14:textId="3D1D3626" w:rsidR="00301D99" w:rsidRPr="00162A5C" w:rsidRDefault="00301D99" w:rsidP="00884DA0">
            <w:pPr>
              <w:rPr>
                <w:rFonts w:asciiTheme="minorHAnsi" w:hAnsiTheme="minorHAnsi" w:cstheme="minorHAnsi"/>
                <w:sz w:val="22"/>
                <w:szCs w:val="22"/>
              </w:rPr>
            </w:pPr>
            <w:r w:rsidRPr="00162A5C">
              <w:rPr>
                <w:rFonts w:asciiTheme="minorHAnsi" w:hAnsiTheme="minorHAnsi" w:cstheme="minorHAnsi"/>
                <w:sz w:val="22"/>
                <w:szCs w:val="22"/>
              </w:rPr>
              <w:t xml:space="preserve">Positive Reinforcement: Praising </w:t>
            </w:r>
            <w:r w:rsidR="0075555B" w:rsidRPr="00162A5C">
              <w:rPr>
                <w:rFonts w:asciiTheme="minorHAnsi" w:hAnsiTheme="minorHAnsi" w:cstheme="minorHAnsi"/>
                <w:sz w:val="22"/>
                <w:szCs w:val="22"/>
              </w:rPr>
              <w:t>children</w:t>
            </w:r>
            <w:r w:rsidRPr="00162A5C">
              <w:rPr>
                <w:rFonts w:asciiTheme="minorHAnsi" w:hAnsiTheme="minorHAnsi" w:cstheme="minorHAnsi"/>
                <w:sz w:val="22"/>
                <w:szCs w:val="22"/>
              </w:rPr>
              <w:t xml:space="preserve"> when they reach for puppets, make sounds, or engage with </w:t>
            </w:r>
            <w:r w:rsidR="0075555B" w:rsidRPr="00162A5C">
              <w:rPr>
                <w:rFonts w:asciiTheme="minorHAnsi" w:hAnsiTheme="minorHAnsi" w:cstheme="minorHAnsi"/>
                <w:sz w:val="22"/>
                <w:szCs w:val="22"/>
              </w:rPr>
              <w:t>the educator</w:t>
            </w:r>
            <w:r w:rsidRPr="00162A5C">
              <w:rPr>
                <w:rFonts w:asciiTheme="minorHAnsi" w:hAnsiTheme="minorHAnsi" w:cstheme="minorHAnsi"/>
                <w:sz w:val="22"/>
                <w:szCs w:val="22"/>
              </w:rPr>
              <w:t>, fostering a sense of accomplishment.</w:t>
            </w:r>
          </w:p>
          <w:p w14:paraId="541FC1C9" w14:textId="77777777" w:rsidR="001A7C4A" w:rsidRPr="00162A5C" w:rsidRDefault="001A7C4A" w:rsidP="00884DA0">
            <w:pPr>
              <w:rPr>
                <w:rFonts w:asciiTheme="minorHAnsi" w:hAnsiTheme="minorHAnsi" w:cstheme="minorHAnsi"/>
                <w:sz w:val="22"/>
                <w:szCs w:val="22"/>
              </w:rPr>
            </w:pPr>
          </w:p>
        </w:tc>
      </w:tr>
      <w:tr w:rsidR="001A7C4A" w:rsidRPr="00162A5C" w14:paraId="267C543C" w14:textId="77777777" w:rsidTr="00135E01">
        <w:trPr>
          <w:trHeight w:val="32"/>
        </w:trPr>
        <w:tc>
          <w:tcPr>
            <w:tcW w:w="3339" w:type="dxa"/>
            <w:gridSpan w:val="3"/>
            <w:shd w:val="clear" w:color="auto" w:fill="F2F2F2" w:themeFill="background1" w:themeFillShade="F2"/>
            <w:vAlign w:val="center"/>
          </w:tcPr>
          <w:p w14:paraId="57C34D91"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EYLF links</w:t>
            </w:r>
          </w:p>
        </w:tc>
        <w:tc>
          <w:tcPr>
            <w:tcW w:w="7435" w:type="dxa"/>
            <w:gridSpan w:val="6"/>
            <w:shd w:val="clear" w:color="auto" w:fill="auto"/>
          </w:tcPr>
          <w:p w14:paraId="5E5AE59A" w14:textId="639E9950" w:rsidR="00301D99" w:rsidRPr="00162A5C" w:rsidRDefault="0075555B" w:rsidP="00884DA0">
            <w:pPr>
              <w:rPr>
                <w:rFonts w:asciiTheme="minorHAnsi" w:hAnsiTheme="minorHAnsi" w:cstheme="minorHAnsi"/>
                <w:sz w:val="22"/>
                <w:szCs w:val="22"/>
              </w:rPr>
            </w:pPr>
            <w:r w:rsidRPr="00162A5C">
              <w:rPr>
                <w:rFonts w:asciiTheme="minorHAnsi" w:hAnsiTheme="minorHAnsi" w:cstheme="minorHAnsi"/>
                <w:sz w:val="22"/>
                <w:szCs w:val="22"/>
              </w:rPr>
              <w:t>Outcome 1</w:t>
            </w:r>
            <w:r w:rsidR="00301D99" w:rsidRPr="00162A5C">
              <w:rPr>
                <w:rFonts w:asciiTheme="minorHAnsi" w:hAnsiTheme="minorHAnsi" w:cstheme="minorHAnsi"/>
                <w:sz w:val="22"/>
                <w:szCs w:val="22"/>
              </w:rPr>
              <w:t>: Children have a strong sense of identity</w:t>
            </w:r>
            <w:r w:rsidRPr="00162A5C">
              <w:rPr>
                <w:rFonts w:asciiTheme="minorHAnsi" w:hAnsiTheme="minorHAnsi" w:cstheme="minorHAnsi"/>
                <w:sz w:val="22"/>
                <w:szCs w:val="22"/>
              </w:rPr>
              <w:t xml:space="preserve"> as </w:t>
            </w:r>
            <w:r w:rsidR="00301D99" w:rsidRPr="00162A5C">
              <w:rPr>
                <w:rFonts w:asciiTheme="minorHAnsi" w:hAnsiTheme="minorHAnsi" w:cstheme="minorHAnsi"/>
                <w:sz w:val="22"/>
                <w:szCs w:val="22"/>
              </w:rPr>
              <w:t xml:space="preserve">Through interactions with </w:t>
            </w:r>
            <w:r w:rsidRPr="00162A5C">
              <w:rPr>
                <w:rFonts w:asciiTheme="minorHAnsi" w:hAnsiTheme="minorHAnsi" w:cstheme="minorHAnsi"/>
                <w:sz w:val="22"/>
                <w:szCs w:val="22"/>
              </w:rPr>
              <w:t>children</w:t>
            </w:r>
            <w:r w:rsidR="00301D99" w:rsidRPr="00162A5C">
              <w:rPr>
                <w:rFonts w:asciiTheme="minorHAnsi" w:hAnsiTheme="minorHAnsi" w:cstheme="minorHAnsi"/>
                <w:sz w:val="22"/>
                <w:szCs w:val="22"/>
              </w:rPr>
              <w:t xml:space="preserve"> using puppets, babies begin to </w:t>
            </w:r>
            <w:r w:rsidRPr="00162A5C">
              <w:rPr>
                <w:rFonts w:asciiTheme="minorHAnsi" w:hAnsiTheme="minorHAnsi" w:cstheme="minorHAnsi"/>
                <w:sz w:val="22"/>
                <w:szCs w:val="22"/>
              </w:rPr>
              <w:t>recognise</w:t>
            </w:r>
            <w:r w:rsidR="00301D99" w:rsidRPr="00162A5C">
              <w:rPr>
                <w:rFonts w:asciiTheme="minorHAnsi" w:hAnsiTheme="minorHAnsi" w:cstheme="minorHAnsi"/>
                <w:sz w:val="22"/>
                <w:szCs w:val="22"/>
              </w:rPr>
              <w:t xml:space="preserve"> their feelings and responses.</w:t>
            </w:r>
          </w:p>
          <w:p w14:paraId="60273137" w14:textId="77777777" w:rsidR="00301D99" w:rsidRPr="00162A5C" w:rsidRDefault="00301D99" w:rsidP="00884DA0">
            <w:pPr>
              <w:rPr>
                <w:rFonts w:asciiTheme="minorHAnsi" w:hAnsiTheme="minorHAnsi" w:cstheme="minorHAnsi"/>
                <w:sz w:val="22"/>
                <w:szCs w:val="22"/>
              </w:rPr>
            </w:pPr>
            <w:r w:rsidRPr="00162A5C">
              <w:rPr>
                <w:rFonts w:asciiTheme="minorHAnsi" w:hAnsiTheme="minorHAnsi" w:cstheme="minorHAnsi"/>
                <w:sz w:val="22"/>
                <w:szCs w:val="22"/>
              </w:rPr>
              <w:t>Outcome 2: Children are connected with and contribute to their world.</w:t>
            </w:r>
          </w:p>
          <w:p w14:paraId="5A97F6E0" w14:textId="6E35AB52" w:rsidR="00301D99" w:rsidRPr="00162A5C" w:rsidRDefault="00301D99" w:rsidP="00884DA0">
            <w:pPr>
              <w:rPr>
                <w:rFonts w:asciiTheme="minorHAnsi" w:hAnsiTheme="minorHAnsi" w:cstheme="minorHAnsi"/>
                <w:sz w:val="22"/>
                <w:szCs w:val="22"/>
              </w:rPr>
            </w:pPr>
            <w:r w:rsidRPr="00162A5C">
              <w:rPr>
                <w:rFonts w:asciiTheme="minorHAnsi" w:hAnsiTheme="minorHAnsi" w:cstheme="minorHAnsi"/>
                <w:sz w:val="22"/>
                <w:szCs w:val="22"/>
              </w:rPr>
              <w:t>Engaging in shared play helps develop relationships and communication skills</w:t>
            </w:r>
            <w:r w:rsidR="00704BC3" w:rsidRPr="00162A5C">
              <w:rPr>
                <w:rFonts w:asciiTheme="minorHAnsi" w:hAnsiTheme="minorHAnsi" w:cstheme="minorHAnsi"/>
                <w:sz w:val="22"/>
                <w:szCs w:val="22"/>
              </w:rPr>
              <w:t>.</w:t>
            </w:r>
          </w:p>
          <w:p w14:paraId="7A839F1F" w14:textId="77777777" w:rsidR="001A7C4A" w:rsidRPr="00162A5C" w:rsidRDefault="001A7C4A" w:rsidP="00884DA0">
            <w:pPr>
              <w:rPr>
                <w:rFonts w:asciiTheme="minorHAnsi" w:hAnsiTheme="minorHAnsi" w:cstheme="minorHAnsi"/>
                <w:sz w:val="22"/>
                <w:szCs w:val="22"/>
              </w:rPr>
            </w:pPr>
          </w:p>
        </w:tc>
      </w:tr>
      <w:tr w:rsidR="001A7C4A" w:rsidRPr="00162A5C" w14:paraId="6A171111" w14:textId="77777777" w:rsidTr="00135E01">
        <w:trPr>
          <w:trHeight w:val="32"/>
        </w:trPr>
        <w:tc>
          <w:tcPr>
            <w:tcW w:w="3339" w:type="dxa"/>
            <w:gridSpan w:val="3"/>
            <w:shd w:val="clear" w:color="auto" w:fill="F2F2F2" w:themeFill="background1" w:themeFillShade="F2"/>
            <w:vAlign w:val="center"/>
          </w:tcPr>
          <w:p w14:paraId="0AB851E6"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Child development</w:t>
            </w:r>
          </w:p>
        </w:tc>
        <w:tc>
          <w:tcPr>
            <w:tcW w:w="7435" w:type="dxa"/>
            <w:gridSpan w:val="6"/>
            <w:shd w:val="clear" w:color="auto" w:fill="auto"/>
          </w:tcPr>
          <w:p w14:paraId="7BD5557D" w14:textId="6FD18175" w:rsidR="00301D99" w:rsidRPr="00162A5C" w:rsidRDefault="00301D99" w:rsidP="00884DA0">
            <w:pPr>
              <w:rPr>
                <w:rFonts w:asciiTheme="minorHAnsi" w:hAnsiTheme="minorHAnsi" w:cstheme="minorHAnsi"/>
                <w:sz w:val="22"/>
                <w:szCs w:val="22"/>
              </w:rPr>
            </w:pPr>
            <w:r w:rsidRPr="00162A5C">
              <w:rPr>
                <w:rFonts w:asciiTheme="minorHAnsi" w:hAnsiTheme="minorHAnsi" w:cstheme="minorHAnsi"/>
                <w:sz w:val="22"/>
                <w:szCs w:val="22"/>
              </w:rPr>
              <w:t>Cognitive Development:</w:t>
            </w:r>
            <w:r w:rsidR="00704BC3" w:rsidRPr="00162A5C">
              <w:rPr>
                <w:rFonts w:asciiTheme="minorHAnsi" w:hAnsiTheme="minorHAnsi" w:cstheme="minorHAnsi"/>
                <w:sz w:val="22"/>
                <w:szCs w:val="22"/>
              </w:rPr>
              <w:t xml:space="preserve"> </w:t>
            </w:r>
            <w:r w:rsidRPr="00162A5C">
              <w:rPr>
                <w:rFonts w:asciiTheme="minorHAnsi" w:hAnsiTheme="minorHAnsi" w:cstheme="minorHAnsi"/>
                <w:sz w:val="22"/>
                <w:szCs w:val="22"/>
              </w:rPr>
              <w:t>Engaging with animal puppets and sounds encourages curiosity and understanding of the world around them.</w:t>
            </w:r>
          </w:p>
          <w:p w14:paraId="423D8649" w14:textId="77777777" w:rsidR="00301D99" w:rsidRPr="00162A5C" w:rsidRDefault="00301D99" w:rsidP="00884DA0">
            <w:pPr>
              <w:rPr>
                <w:rFonts w:asciiTheme="minorHAnsi" w:hAnsiTheme="minorHAnsi" w:cstheme="minorHAnsi"/>
                <w:sz w:val="22"/>
                <w:szCs w:val="22"/>
              </w:rPr>
            </w:pPr>
          </w:p>
          <w:p w14:paraId="4C940022" w14:textId="14058A3E" w:rsidR="00301D99" w:rsidRPr="00162A5C" w:rsidRDefault="00301D99" w:rsidP="00884DA0">
            <w:pPr>
              <w:rPr>
                <w:rFonts w:asciiTheme="minorHAnsi" w:hAnsiTheme="minorHAnsi" w:cstheme="minorHAnsi"/>
                <w:sz w:val="22"/>
                <w:szCs w:val="22"/>
              </w:rPr>
            </w:pPr>
            <w:r w:rsidRPr="00162A5C">
              <w:rPr>
                <w:rFonts w:asciiTheme="minorHAnsi" w:hAnsiTheme="minorHAnsi" w:cstheme="minorHAnsi"/>
                <w:sz w:val="22"/>
                <w:szCs w:val="22"/>
              </w:rPr>
              <w:t>Motor Skills:</w:t>
            </w:r>
            <w:r w:rsidR="00704BC3" w:rsidRPr="00162A5C">
              <w:rPr>
                <w:rFonts w:asciiTheme="minorHAnsi" w:hAnsiTheme="minorHAnsi" w:cstheme="minorHAnsi"/>
                <w:sz w:val="22"/>
                <w:szCs w:val="22"/>
              </w:rPr>
              <w:t xml:space="preserve"> </w:t>
            </w:r>
            <w:r w:rsidRPr="00162A5C">
              <w:rPr>
                <w:rFonts w:asciiTheme="minorHAnsi" w:hAnsiTheme="minorHAnsi" w:cstheme="minorHAnsi"/>
                <w:sz w:val="22"/>
                <w:szCs w:val="22"/>
              </w:rPr>
              <w:t xml:space="preserve">Grasping and puppets </w:t>
            </w:r>
            <w:r w:rsidR="00402A59" w:rsidRPr="00162A5C">
              <w:rPr>
                <w:rFonts w:asciiTheme="minorHAnsi" w:hAnsiTheme="minorHAnsi" w:cstheme="minorHAnsi"/>
                <w:sz w:val="22"/>
                <w:szCs w:val="22"/>
              </w:rPr>
              <w:t>support</w:t>
            </w:r>
            <w:r w:rsidRPr="00162A5C">
              <w:rPr>
                <w:rFonts w:asciiTheme="minorHAnsi" w:hAnsiTheme="minorHAnsi" w:cstheme="minorHAnsi"/>
                <w:sz w:val="22"/>
                <w:szCs w:val="22"/>
              </w:rPr>
              <w:t xml:space="preserve"> fine motor skill development as </w:t>
            </w:r>
            <w:r w:rsidR="00704BC3" w:rsidRPr="00162A5C">
              <w:rPr>
                <w:rFonts w:asciiTheme="minorHAnsi" w:hAnsiTheme="minorHAnsi" w:cstheme="minorHAnsi"/>
                <w:sz w:val="22"/>
                <w:szCs w:val="22"/>
              </w:rPr>
              <w:t xml:space="preserve">children </w:t>
            </w:r>
            <w:r w:rsidRPr="00162A5C">
              <w:rPr>
                <w:rFonts w:asciiTheme="minorHAnsi" w:hAnsiTheme="minorHAnsi" w:cstheme="minorHAnsi"/>
                <w:sz w:val="22"/>
                <w:szCs w:val="22"/>
              </w:rPr>
              <w:t>strengthen their hand-eye coordination.</w:t>
            </w:r>
          </w:p>
          <w:p w14:paraId="64D5F21D" w14:textId="77777777" w:rsidR="00301D99" w:rsidRPr="00162A5C" w:rsidRDefault="00301D99" w:rsidP="00884DA0">
            <w:pPr>
              <w:rPr>
                <w:rFonts w:asciiTheme="minorHAnsi" w:hAnsiTheme="minorHAnsi" w:cstheme="minorHAnsi"/>
                <w:sz w:val="22"/>
                <w:szCs w:val="22"/>
              </w:rPr>
            </w:pPr>
          </w:p>
          <w:p w14:paraId="5C2A9EB3" w14:textId="0AE44931" w:rsidR="001A7C4A" w:rsidRPr="00162A5C" w:rsidRDefault="00301D99" w:rsidP="00884DA0">
            <w:pPr>
              <w:rPr>
                <w:rFonts w:asciiTheme="minorHAnsi" w:hAnsiTheme="minorHAnsi" w:cstheme="minorHAnsi"/>
                <w:sz w:val="22"/>
                <w:szCs w:val="22"/>
              </w:rPr>
            </w:pPr>
            <w:r w:rsidRPr="00162A5C">
              <w:rPr>
                <w:rFonts w:asciiTheme="minorHAnsi" w:hAnsiTheme="minorHAnsi" w:cstheme="minorHAnsi"/>
                <w:sz w:val="22"/>
                <w:szCs w:val="22"/>
              </w:rPr>
              <w:t>Social-Emotional Development:</w:t>
            </w:r>
            <w:r w:rsidR="00C53158" w:rsidRPr="00162A5C">
              <w:rPr>
                <w:rFonts w:asciiTheme="minorHAnsi" w:hAnsiTheme="minorHAnsi" w:cstheme="minorHAnsi"/>
                <w:sz w:val="22"/>
                <w:szCs w:val="22"/>
              </w:rPr>
              <w:t xml:space="preserve"> </w:t>
            </w:r>
            <w:r w:rsidRPr="00162A5C">
              <w:rPr>
                <w:rFonts w:asciiTheme="minorHAnsi" w:hAnsiTheme="minorHAnsi" w:cstheme="minorHAnsi"/>
                <w:sz w:val="22"/>
                <w:szCs w:val="22"/>
              </w:rPr>
              <w:t xml:space="preserve">Bonding with </w:t>
            </w:r>
            <w:r w:rsidR="00C53158" w:rsidRPr="00162A5C">
              <w:rPr>
                <w:rFonts w:asciiTheme="minorHAnsi" w:hAnsiTheme="minorHAnsi" w:cstheme="minorHAnsi"/>
                <w:sz w:val="22"/>
                <w:szCs w:val="22"/>
              </w:rPr>
              <w:t xml:space="preserve">educators </w:t>
            </w:r>
            <w:r w:rsidRPr="00162A5C">
              <w:rPr>
                <w:rFonts w:asciiTheme="minorHAnsi" w:hAnsiTheme="minorHAnsi" w:cstheme="minorHAnsi"/>
                <w:sz w:val="22"/>
                <w:szCs w:val="22"/>
              </w:rPr>
              <w:t>during puppet interactions promotes secure attachment and positive emotional growth.</w:t>
            </w:r>
          </w:p>
        </w:tc>
      </w:tr>
      <w:tr w:rsidR="001A7C4A" w:rsidRPr="00162A5C" w14:paraId="15308513" w14:textId="77777777" w:rsidTr="00135E01">
        <w:trPr>
          <w:trHeight w:val="32"/>
        </w:trPr>
        <w:tc>
          <w:tcPr>
            <w:tcW w:w="3339" w:type="dxa"/>
            <w:gridSpan w:val="3"/>
            <w:shd w:val="clear" w:color="auto" w:fill="F2F2F2" w:themeFill="background1" w:themeFillShade="F2"/>
            <w:vAlign w:val="center"/>
          </w:tcPr>
          <w:p w14:paraId="11F6A36D"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Documentation and/or digital evidence of implementation, acting and doing</w:t>
            </w:r>
          </w:p>
        </w:tc>
        <w:tc>
          <w:tcPr>
            <w:tcW w:w="7435" w:type="dxa"/>
            <w:gridSpan w:val="6"/>
            <w:shd w:val="clear" w:color="auto" w:fill="auto"/>
          </w:tcPr>
          <w:p w14:paraId="3DE855CE" w14:textId="491359D8" w:rsidR="001A7C4A" w:rsidRPr="00162A5C" w:rsidRDefault="00DE1B12" w:rsidP="00884DA0">
            <w:pPr>
              <w:rPr>
                <w:rFonts w:asciiTheme="minorHAnsi" w:hAnsiTheme="minorHAnsi" w:cstheme="minorHAnsi"/>
                <w:sz w:val="22"/>
                <w:szCs w:val="22"/>
              </w:rPr>
            </w:pPr>
            <w:r w:rsidRPr="00162A5C">
              <w:rPr>
                <w:rFonts w:asciiTheme="minorHAnsi" w:hAnsiTheme="minorHAnsi" w:cstheme="minorHAnsi"/>
                <w:noProof/>
                <w:sz w:val="22"/>
                <w:szCs w:val="22"/>
              </w:rPr>
              <w:drawing>
                <wp:inline distT="0" distB="0" distL="0" distR="0" wp14:anchorId="69E97E46" wp14:editId="2958A735">
                  <wp:extent cx="810895" cy="1316990"/>
                  <wp:effectExtent l="0" t="0" r="8255" b="0"/>
                  <wp:docPr id="12762314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1316990"/>
                          </a:xfrm>
                          <a:prstGeom prst="rect">
                            <a:avLst/>
                          </a:prstGeom>
                          <a:noFill/>
                        </pic:spPr>
                      </pic:pic>
                    </a:graphicData>
                  </a:graphic>
                </wp:inline>
              </w:drawing>
            </w:r>
            <w:r w:rsidRPr="00162A5C">
              <w:rPr>
                <w:rFonts w:asciiTheme="minorHAnsi" w:hAnsiTheme="minorHAnsi" w:cstheme="minorHAnsi"/>
                <w:noProof/>
                <w:sz w:val="22"/>
                <w:szCs w:val="22"/>
              </w:rPr>
              <w:drawing>
                <wp:inline distT="0" distB="0" distL="0" distR="0" wp14:anchorId="371F3217" wp14:editId="5A292583">
                  <wp:extent cx="875030" cy="1394581"/>
                  <wp:effectExtent l="0" t="0" r="1270" b="0"/>
                  <wp:docPr id="258678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86057" cy="1412155"/>
                          </a:xfrm>
                          <a:prstGeom prst="rect">
                            <a:avLst/>
                          </a:prstGeom>
                          <a:noFill/>
                          <a:ln>
                            <a:noFill/>
                          </a:ln>
                        </pic:spPr>
                      </pic:pic>
                    </a:graphicData>
                  </a:graphic>
                </wp:inline>
              </w:drawing>
            </w:r>
          </w:p>
        </w:tc>
      </w:tr>
      <w:tr w:rsidR="001A7C4A" w:rsidRPr="00162A5C" w14:paraId="6DE12EC5" w14:textId="77777777" w:rsidTr="004D6978">
        <w:trPr>
          <w:trHeight w:val="118"/>
        </w:trPr>
        <w:tc>
          <w:tcPr>
            <w:tcW w:w="10774" w:type="dxa"/>
            <w:gridSpan w:val="9"/>
            <w:shd w:val="clear" w:color="auto" w:fill="222937" w:themeFill="accent2" w:themeFillShade="BF"/>
          </w:tcPr>
          <w:p w14:paraId="016DD717" w14:textId="77777777" w:rsidR="001A7C4A" w:rsidRPr="00162A5C" w:rsidRDefault="001A7C4A" w:rsidP="008A1F2D">
            <w:pPr>
              <w:jc w:val="center"/>
              <w:rPr>
                <w:rFonts w:asciiTheme="minorHAnsi" w:hAnsiTheme="minorHAnsi" w:cstheme="minorHAnsi"/>
                <w:b/>
                <w:bCs/>
                <w:color w:val="FFFFFF" w:themeColor="background1"/>
                <w:sz w:val="22"/>
                <w:szCs w:val="22"/>
              </w:rPr>
            </w:pPr>
            <w:r w:rsidRPr="00162A5C">
              <w:rPr>
                <w:rFonts w:asciiTheme="minorHAnsi" w:hAnsiTheme="minorHAnsi" w:cstheme="minorHAnsi"/>
                <w:b/>
                <w:bCs/>
                <w:color w:val="FFFFFF" w:themeColor="background1"/>
                <w:sz w:val="22"/>
                <w:szCs w:val="22"/>
              </w:rPr>
              <w:t>REFLECTING and REVIEWING</w:t>
            </w:r>
          </w:p>
        </w:tc>
      </w:tr>
      <w:tr w:rsidR="001A7C4A" w:rsidRPr="00162A5C" w14:paraId="202F1114" w14:textId="77777777" w:rsidTr="004D6978">
        <w:trPr>
          <w:trHeight w:val="183"/>
        </w:trPr>
        <w:tc>
          <w:tcPr>
            <w:tcW w:w="10774" w:type="dxa"/>
            <w:gridSpan w:val="9"/>
            <w:shd w:val="clear" w:color="auto" w:fill="E7E6E6" w:themeFill="background2"/>
          </w:tcPr>
          <w:p w14:paraId="72CC3C37" w14:textId="77777777" w:rsidR="001A7C4A" w:rsidRPr="00162A5C" w:rsidRDefault="001A7C4A" w:rsidP="008A1F2D">
            <w:pPr>
              <w:rPr>
                <w:rFonts w:asciiTheme="minorHAnsi" w:hAnsiTheme="minorHAnsi" w:cstheme="minorHAnsi"/>
                <w:b/>
                <w:bCs/>
                <w:sz w:val="22"/>
                <w:szCs w:val="22"/>
              </w:rPr>
            </w:pPr>
            <w:r w:rsidRPr="00162A5C">
              <w:rPr>
                <w:rFonts w:asciiTheme="minorHAnsi" w:hAnsiTheme="minorHAnsi" w:cstheme="minorHAnsi"/>
                <w:b/>
                <w:bCs/>
                <w:sz w:val="22"/>
                <w:szCs w:val="22"/>
              </w:rPr>
              <w:t>How did the children respond? Did they achieve the learning objective? Were there any unexpected outcomes? What was your role? How did you support and teach the children? Would you do anything differently? Where to next?</w:t>
            </w:r>
          </w:p>
        </w:tc>
      </w:tr>
      <w:tr w:rsidR="001A7C4A" w:rsidRPr="00162A5C" w14:paraId="7AAA2C96" w14:textId="77777777" w:rsidTr="004D6978">
        <w:trPr>
          <w:trHeight w:val="1965"/>
        </w:trPr>
        <w:tc>
          <w:tcPr>
            <w:tcW w:w="10774" w:type="dxa"/>
            <w:gridSpan w:val="9"/>
          </w:tcPr>
          <w:p w14:paraId="56E1F9BE" w14:textId="658D8106" w:rsidR="00402A59" w:rsidRPr="00162A5C" w:rsidRDefault="00402A59" w:rsidP="00402A59">
            <w:pPr>
              <w:rPr>
                <w:rFonts w:asciiTheme="minorHAnsi" w:hAnsiTheme="minorHAnsi" w:cstheme="minorHAnsi"/>
                <w:sz w:val="22"/>
                <w:szCs w:val="22"/>
              </w:rPr>
            </w:pPr>
            <w:r w:rsidRPr="00162A5C">
              <w:rPr>
                <w:rFonts w:asciiTheme="minorHAnsi" w:hAnsiTheme="minorHAnsi" w:cstheme="minorHAnsi"/>
                <w:sz w:val="22"/>
                <w:szCs w:val="22"/>
              </w:rPr>
              <w:t xml:space="preserve">The "Animal Puppets for </w:t>
            </w:r>
            <w:r w:rsidR="00C53158" w:rsidRPr="00162A5C">
              <w:rPr>
                <w:rFonts w:asciiTheme="minorHAnsi" w:hAnsiTheme="minorHAnsi" w:cstheme="minorHAnsi"/>
                <w:sz w:val="22"/>
                <w:szCs w:val="22"/>
              </w:rPr>
              <w:t>small group</w:t>
            </w:r>
            <w:r w:rsidRPr="00162A5C">
              <w:rPr>
                <w:rFonts w:asciiTheme="minorHAnsi" w:hAnsiTheme="minorHAnsi" w:cstheme="minorHAnsi"/>
                <w:sz w:val="22"/>
                <w:szCs w:val="22"/>
              </w:rPr>
              <w:t xml:space="preserve">" activity was a successful and engaging experience that promoted communication, sensory exploration, motor skills, and social interaction among young children. </w:t>
            </w:r>
            <w:r w:rsidR="003A5239" w:rsidRPr="00162A5C">
              <w:rPr>
                <w:rFonts w:asciiTheme="minorHAnsi" w:hAnsiTheme="minorHAnsi" w:cstheme="minorHAnsi"/>
                <w:sz w:val="22"/>
                <w:szCs w:val="22"/>
              </w:rPr>
              <w:t xml:space="preserve">Children </w:t>
            </w:r>
            <w:r w:rsidRPr="00162A5C">
              <w:rPr>
                <w:rFonts w:asciiTheme="minorHAnsi" w:hAnsiTheme="minorHAnsi" w:cstheme="minorHAnsi"/>
                <w:sz w:val="22"/>
                <w:szCs w:val="22"/>
              </w:rPr>
              <w:t>responded enthusiastically, reaching out and mimicking sounds, which indicated progress in their learning objectives.</w:t>
            </w:r>
          </w:p>
          <w:p w14:paraId="48AEF2EC" w14:textId="75033399" w:rsidR="001A7C4A" w:rsidRPr="00162A5C" w:rsidRDefault="003A5239" w:rsidP="00402A59">
            <w:pPr>
              <w:rPr>
                <w:rFonts w:asciiTheme="minorHAnsi" w:hAnsiTheme="minorHAnsi" w:cstheme="minorHAnsi"/>
                <w:sz w:val="22"/>
                <w:szCs w:val="22"/>
              </w:rPr>
            </w:pPr>
            <w:r w:rsidRPr="00162A5C">
              <w:rPr>
                <w:rFonts w:asciiTheme="minorHAnsi" w:hAnsiTheme="minorHAnsi" w:cstheme="minorHAnsi"/>
                <w:sz w:val="22"/>
                <w:szCs w:val="22"/>
              </w:rPr>
              <w:t xml:space="preserve">Children created </w:t>
            </w:r>
            <w:r w:rsidR="00402A59" w:rsidRPr="00162A5C">
              <w:rPr>
                <w:rFonts w:asciiTheme="minorHAnsi" w:hAnsiTheme="minorHAnsi" w:cstheme="minorHAnsi"/>
                <w:sz w:val="22"/>
                <w:szCs w:val="22"/>
              </w:rPr>
              <w:t>bonding</w:t>
            </w:r>
            <w:r w:rsidRPr="00162A5C">
              <w:rPr>
                <w:rFonts w:asciiTheme="minorHAnsi" w:hAnsiTheme="minorHAnsi" w:cstheme="minorHAnsi"/>
                <w:sz w:val="22"/>
                <w:szCs w:val="22"/>
              </w:rPr>
              <w:t xml:space="preserve"> with educators</w:t>
            </w:r>
            <w:r w:rsidR="00402A59" w:rsidRPr="00162A5C">
              <w:rPr>
                <w:rFonts w:asciiTheme="minorHAnsi" w:hAnsiTheme="minorHAnsi" w:cstheme="minorHAnsi"/>
                <w:sz w:val="22"/>
                <w:szCs w:val="22"/>
              </w:rPr>
              <w:t>, imaginative play, and varied responses from the children, providing insights into their comfort levels. As the educator, I facilitated the activity by modelling behaviours, praising participation, and offering individuali</w:t>
            </w:r>
            <w:r w:rsidR="002E258C" w:rsidRPr="00162A5C">
              <w:rPr>
                <w:rFonts w:asciiTheme="minorHAnsi" w:hAnsiTheme="minorHAnsi" w:cstheme="minorHAnsi"/>
                <w:sz w:val="22"/>
                <w:szCs w:val="22"/>
              </w:rPr>
              <w:t>s</w:t>
            </w:r>
            <w:r w:rsidR="00402A59" w:rsidRPr="00162A5C">
              <w:rPr>
                <w:rFonts w:asciiTheme="minorHAnsi" w:hAnsiTheme="minorHAnsi" w:cstheme="minorHAnsi"/>
                <w:sz w:val="22"/>
                <w:szCs w:val="22"/>
              </w:rPr>
              <w:t>ed support.</w:t>
            </w:r>
            <w:r w:rsidR="002E258C" w:rsidRPr="00162A5C">
              <w:rPr>
                <w:rFonts w:asciiTheme="minorHAnsi" w:hAnsiTheme="minorHAnsi" w:cstheme="minorHAnsi"/>
                <w:sz w:val="22"/>
                <w:szCs w:val="22"/>
              </w:rPr>
              <w:t xml:space="preserve"> </w:t>
            </w:r>
            <w:r w:rsidR="00402A59" w:rsidRPr="00162A5C">
              <w:rPr>
                <w:rFonts w:asciiTheme="minorHAnsi" w:hAnsiTheme="minorHAnsi" w:cstheme="minorHAnsi"/>
                <w:sz w:val="22"/>
                <w:szCs w:val="22"/>
              </w:rPr>
              <w:t>In the future, we could improve by using softer puppets for sensitive children, expanding sensory materials, and involving parents in puppet-making to extend learning.</w:t>
            </w:r>
          </w:p>
        </w:tc>
      </w:tr>
    </w:tbl>
    <w:p w14:paraId="0BB2047C" w14:textId="77777777" w:rsidR="00C83031" w:rsidRPr="00162A5C" w:rsidRDefault="00C83031" w:rsidP="001A7C4A">
      <w:pPr>
        <w:ind w:left="180"/>
        <w:rPr>
          <w:rFonts w:asciiTheme="minorHAnsi" w:hAnsiTheme="minorHAnsi" w:cstheme="minorHAnsi"/>
          <w:sz w:val="22"/>
          <w:szCs w:val="22"/>
        </w:rPr>
      </w:pPr>
    </w:p>
    <w:p w14:paraId="2E50826A" w14:textId="77777777" w:rsidR="00162A5C" w:rsidRPr="00162A5C" w:rsidRDefault="00162A5C" w:rsidP="00162A5C">
      <w:pPr>
        <w:ind w:left="180"/>
        <w:rPr>
          <w:rFonts w:asciiTheme="minorHAnsi" w:hAnsiTheme="minorHAnsi" w:cstheme="minorHAnsi"/>
          <w:b/>
          <w:bCs/>
          <w:sz w:val="22"/>
          <w:szCs w:val="22"/>
        </w:rPr>
      </w:pPr>
      <w:r w:rsidRPr="00162A5C">
        <w:rPr>
          <w:rFonts w:asciiTheme="minorHAnsi" w:hAnsiTheme="minorHAnsi" w:cstheme="minorHAnsi"/>
          <w:b/>
          <w:bCs/>
          <w:sz w:val="22"/>
          <w:szCs w:val="22"/>
        </w:rPr>
        <w:t>References</w:t>
      </w:r>
    </w:p>
    <w:p w14:paraId="61A7DEE4" w14:textId="77777777" w:rsidR="00162A5C" w:rsidRPr="00162A5C" w:rsidRDefault="00162A5C" w:rsidP="00162A5C">
      <w:pPr>
        <w:ind w:left="180"/>
        <w:rPr>
          <w:rFonts w:asciiTheme="minorHAnsi" w:hAnsiTheme="minorHAnsi" w:cstheme="minorHAnsi"/>
          <w:sz w:val="22"/>
          <w:szCs w:val="22"/>
        </w:rPr>
      </w:pPr>
      <w:r w:rsidRPr="00162A5C">
        <w:rPr>
          <w:rFonts w:asciiTheme="minorHAnsi" w:hAnsiTheme="minorHAnsi" w:cstheme="minorHAnsi"/>
          <w:sz w:val="22"/>
          <w:szCs w:val="22"/>
        </w:rPr>
        <w:t xml:space="preserve">Australian Children's Education and Care Quality Authority. (2018). </w:t>
      </w:r>
      <w:r w:rsidRPr="00162A5C">
        <w:rPr>
          <w:rFonts w:asciiTheme="minorHAnsi" w:hAnsiTheme="minorHAnsi" w:cstheme="minorHAnsi"/>
          <w:i/>
          <w:iCs/>
          <w:sz w:val="22"/>
          <w:szCs w:val="22"/>
        </w:rPr>
        <w:t>Developmental milestones and the Early Years Learning Framework and the National Quality Standards</w:t>
      </w:r>
      <w:r w:rsidRPr="00162A5C">
        <w:rPr>
          <w:rFonts w:asciiTheme="minorHAnsi" w:hAnsiTheme="minorHAnsi" w:cstheme="minorHAnsi"/>
          <w:sz w:val="22"/>
          <w:szCs w:val="22"/>
        </w:rPr>
        <w:t>. https://www.acecqa.gov.au/sites/default/files/2018-02/DevelopmentalMilestonesEYLFandNQS.pdf</w:t>
      </w:r>
    </w:p>
    <w:p w14:paraId="001ECE7D" w14:textId="77777777" w:rsidR="00162A5C" w:rsidRPr="00162A5C" w:rsidRDefault="00162A5C" w:rsidP="00162A5C">
      <w:pPr>
        <w:ind w:left="180"/>
        <w:rPr>
          <w:rFonts w:asciiTheme="minorHAnsi" w:hAnsiTheme="minorHAnsi" w:cstheme="minorHAnsi"/>
          <w:sz w:val="22"/>
          <w:szCs w:val="22"/>
        </w:rPr>
      </w:pPr>
      <w:r w:rsidRPr="00162A5C">
        <w:rPr>
          <w:rFonts w:asciiTheme="minorHAnsi" w:hAnsiTheme="minorHAnsi" w:cstheme="minorHAnsi"/>
          <w:sz w:val="22"/>
          <w:szCs w:val="22"/>
        </w:rPr>
        <w:t xml:space="preserve">Garvis, S., Phillipson, S., &amp; Clarke, S. (2018). </w:t>
      </w:r>
      <w:r w:rsidRPr="00162A5C">
        <w:rPr>
          <w:rFonts w:asciiTheme="minorHAnsi" w:hAnsiTheme="minorHAnsi" w:cstheme="minorHAnsi"/>
          <w:i/>
          <w:iCs/>
          <w:sz w:val="22"/>
          <w:szCs w:val="22"/>
        </w:rPr>
        <w:t>Child Development and Learning</w:t>
      </w:r>
      <w:r w:rsidRPr="00162A5C">
        <w:rPr>
          <w:rFonts w:asciiTheme="minorHAnsi" w:hAnsiTheme="minorHAnsi" w:cstheme="minorHAnsi"/>
          <w:sz w:val="22"/>
          <w:szCs w:val="22"/>
        </w:rPr>
        <w:t>. Australia, Victoria Oxford University Press.</w:t>
      </w:r>
    </w:p>
    <w:p w14:paraId="44B10132" w14:textId="77777777" w:rsidR="00162A5C" w:rsidRPr="00884DA0" w:rsidRDefault="00162A5C" w:rsidP="001A7C4A">
      <w:pPr>
        <w:ind w:left="180"/>
        <w:rPr>
          <w:rFonts w:asciiTheme="minorHAnsi" w:hAnsiTheme="minorHAnsi" w:cstheme="minorHAnsi"/>
          <w:sz w:val="22"/>
          <w:szCs w:val="22"/>
        </w:rPr>
      </w:pPr>
    </w:p>
    <w:sectPr w:rsidR="00162A5C" w:rsidRPr="00884DA0" w:rsidSect="00A530F1">
      <w:headerReference w:type="default" r:id="rId13"/>
      <w:footerReference w:type="default" r:id="rId14"/>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AF2C" w14:textId="77777777" w:rsidR="0080235C" w:rsidRDefault="0080235C" w:rsidP="006E3F58">
      <w:r>
        <w:separator/>
      </w:r>
    </w:p>
  </w:endnote>
  <w:endnote w:type="continuationSeparator" w:id="0">
    <w:p w14:paraId="38D784EA" w14:textId="77777777" w:rsidR="0080235C" w:rsidRDefault="0080235C"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2D109" w14:textId="77777777" w:rsidR="0080235C" w:rsidRDefault="0080235C" w:rsidP="006E3F58">
      <w:r>
        <w:separator/>
      </w:r>
    </w:p>
  </w:footnote>
  <w:footnote w:type="continuationSeparator" w:id="0">
    <w:p w14:paraId="2ED6AC1F" w14:textId="77777777" w:rsidR="0080235C" w:rsidRDefault="0080235C"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B72F4"/>
    <w:multiLevelType w:val="multilevel"/>
    <w:tmpl w:val="91C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C33E1"/>
    <w:multiLevelType w:val="multilevel"/>
    <w:tmpl w:val="DEE8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24E65"/>
    <w:multiLevelType w:val="multilevel"/>
    <w:tmpl w:val="8B4E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B3171"/>
    <w:multiLevelType w:val="multilevel"/>
    <w:tmpl w:val="EF4A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D1EF8"/>
    <w:multiLevelType w:val="multilevel"/>
    <w:tmpl w:val="8F9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13051"/>
    <w:multiLevelType w:val="multilevel"/>
    <w:tmpl w:val="C3F8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57932"/>
    <w:multiLevelType w:val="multilevel"/>
    <w:tmpl w:val="69C0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375BA"/>
    <w:multiLevelType w:val="multilevel"/>
    <w:tmpl w:val="692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95520A"/>
    <w:multiLevelType w:val="multilevel"/>
    <w:tmpl w:val="0F6E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F6717"/>
    <w:multiLevelType w:val="multilevel"/>
    <w:tmpl w:val="5608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202CB7"/>
    <w:multiLevelType w:val="multilevel"/>
    <w:tmpl w:val="5D42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159682">
    <w:abstractNumId w:val="7"/>
  </w:num>
  <w:num w:numId="2" w16cid:durableId="1784689988">
    <w:abstractNumId w:val="10"/>
  </w:num>
  <w:num w:numId="3" w16cid:durableId="647394128">
    <w:abstractNumId w:val="5"/>
  </w:num>
  <w:num w:numId="4" w16cid:durableId="148639649">
    <w:abstractNumId w:val="1"/>
  </w:num>
  <w:num w:numId="5" w16cid:durableId="829491746">
    <w:abstractNumId w:val="8"/>
  </w:num>
  <w:num w:numId="6" w16cid:durableId="708068102">
    <w:abstractNumId w:val="0"/>
  </w:num>
  <w:num w:numId="7" w16cid:durableId="699168430">
    <w:abstractNumId w:val="6"/>
  </w:num>
  <w:num w:numId="8" w16cid:durableId="129978077">
    <w:abstractNumId w:val="3"/>
  </w:num>
  <w:num w:numId="9" w16cid:durableId="1140264265">
    <w:abstractNumId w:val="4"/>
  </w:num>
  <w:num w:numId="10" w16cid:durableId="1589192181">
    <w:abstractNumId w:val="2"/>
  </w:num>
  <w:num w:numId="11" w16cid:durableId="218128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20210"/>
    <w:rsid w:val="0002255D"/>
    <w:rsid w:val="00034142"/>
    <w:rsid w:val="00074BF3"/>
    <w:rsid w:val="000838A4"/>
    <w:rsid w:val="000A2907"/>
    <w:rsid w:val="00110AB8"/>
    <w:rsid w:val="00135E01"/>
    <w:rsid w:val="00162A5C"/>
    <w:rsid w:val="001A7C4A"/>
    <w:rsid w:val="001D742E"/>
    <w:rsid w:val="001E3721"/>
    <w:rsid w:val="001E639B"/>
    <w:rsid w:val="001E7F70"/>
    <w:rsid w:val="0021040E"/>
    <w:rsid w:val="002352D0"/>
    <w:rsid w:val="00241319"/>
    <w:rsid w:val="00245DB4"/>
    <w:rsid w:val="00282187"/>
    <w:rsid w:val="002E258C"/>
    <w:rsid w:val="002E3F4C"/>
    <w:rsid w:val="00301D99"/>
    <w:rsid w:val="0032685D"/>
    <w:rsid w:val="00331B58"/>
    <w:rsid w:val="00384473"/>
    <w:rsid w:val="003A5239"/>
    <w:rsid w:val="003F31AC"/>
    <w:rsid w:val="00402A59"/>
    <w:rsid w:val="00424CF3"/>
    <w:rsid w:val="00445677"/>
    <w:rsid w:val="00484970"/>
    <w:rsid w:val="004D6978"/>
    <w:rsid w:val="005128E0"/>
    <w:rsid w:val="00544A68"/>
    <w:rsid w:val="00572950"/>
    <w:rsid w:val="0057781A"/>
    <w:rsid w:val="005A570A"/>
    <w:rsid w:val="005B2342"/>
    <w:rsid w:val="005C1EC2"/>
    <w:rsid w:val="005F6B0C"/>
    <w:rsid w:val="00604B95"/>
    <w:rsid w:val="006456B7"/>
    <w:rsid w:val="00646CF7"/>
    <w:rsid w:val="006E38A1"/>
    <w:rsid w:val="006E3F58"/>
    <w:rsid w:val="00704BC3"/>
    <w:rsid w:val="0075555B"/>
    <w:rsid w:val="0080235C"/>
    <w:rsid w:val="008765C1"/>
    <w:rsid w:val="0088398E"/>
    <w:rsid w:val="00884DA0"/>
    <w:rsid w:val="008C384E"/>
    <w:rsid w:val="008E02C0"/>
    <w:rsid w:val="008E5A74"/>
    <w:rsid w:val="0090514B"/>
    <w:rsid w:val="009B6084"/>
    <w:rsid w:val="009C2DF5"/>
    <w:rsid w:val="00A20026"/>
    <w:rsid w:val="00A201EE"/>
    <w:rsid w:val="00A44120"/>
    <w:rsid w:val="00A530F1"/>
    <w:rsid w:val="00AB6E31"/>
    <w:rsid w:val="00B37276"/>
    <w:rsid w:val="00BA0F92"/>
    <w:rsid w:val="00BC69C8"/>
    <w:rsid w:val="00C464C3"/>
    <w:rsid w:val="00C53158"/>
    <w:rsid w:val="00C771DB"/>
    <w:rsid w:val="00C80397"/>
    <w:rsid w:val="00C83031"/>
    <w:rsid w:val="00CA35F1"/>
    <w:rsid w:val="00CB0A6B"/>
    <w:rsid w:val="00CB1975"/>
    <w:rsid w:val="00D33C56"/>
    <w:rsid w:val="00D4713F"/>
    <w:rsid w:val="00D56606"/>
    <w:rsid w:val="00D61015"/>
    <w:rsid w:val="00D77FA2"/>
    <w:rsid w:val="00D8489E"/>
    <w:rsid w:val="00D93881"/>
    <w:rsid w:val="00D972F8"/>
    <w:rsid w:val="00DA50F6"/>
    <w:rsid w:val="00DB079B"/>
    <w:rsid w:val="00DB5BBF"/>
    <w:rsid w:val="00DC4A91"/>
    <w:rsid w:val="00DE034E"/>
    <w:rsid w:val="00DE1B12"/>
    <w:rsid w:val="00E032EF"/>
    <w:rsid w:val="00EC33B3"/>
    <w:rsid w:val="00ED3A01"/>
    <w:rsid w:val="00F001D0"/>
    <w:rsid w:val="00F1016D"/>
    <w:rsid w:val="00F63E6C"/>
    <w:rsid w:val="00FD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1">
    <w:name w:val="heading 1"/>
    <w:basedOn w:val="Normal"/>
    <w:next w:val="Normal"/>
    <w:link w:val="Heading1Char"/>
    <w:uiPriority w:val="9"/>
    <w:qFormat/>
    <w:rsid w:val="00162A5C"/>
    <w:pPr>
      <w:keepNext/>
      <w:keepLines/>
      <w:spacing w:before="240"/>
      <w:outlineLvl w:val="0"/>
    </w:pPr>
    <w:rPr>
      <w:rFonts w:asciiTheme="majorHAnsi" w:eastAsiaTheme="majorEastAsia" w:hAnsiTheme="majorHAnsi" w:cstheme="majorBidi"/>
      <w:color w:val="9E4520" w:themeColor="accent1" w:themeShade="BF"/>
      <w:sz w:val="32"/>
      <w:szCs w:val="32"/>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character" w:customStyle="1" w:styleId="Heading1Char">
    <w:name w:val="Heading 1 Char"/>
    <w:basedOn w:val="DefaultParagraphFont"/>
    <w:link w:val="Heading1"/>
    <w:uiPriority w:val="9"/>
    <w:rsid w:val="00162A5C"/>
    <w:rPr>
      <w:rFonts w:asciiTheme="majorHAnsi" w:eastAsiaTheme="majorEastAsia" w:hAnsiTheme="majorHAnsi" w:cstheme="majorBidi"/>
      <w:color w:val="9E4520"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731">
      <w:bodyDiv w:val="1"/>
      <w:marLeft w:val="0"/>
      <w:marRight w:val="0"/>
      <w:marTop w:val="0"/>
      <w:marBottom w:val="0"/>
      <w:divBdr>
        <w:top w:val="none" w:sz="0" w:space="0" w:color="auto"/>
        <w:left w:val="none" w:sz="0" w:space="0" w:color="auto"/>
        <w:bottom w:val="none" w:sz="0" w:space="0" w:color="auto"/>
        <w:right w:val="none" w:sz="0" w:space="0" w:color="auto"/>
      </w:divBdr>
    </w:div>
    <w:div w:id="140775605">
      <w:bodyDiv w:val="1"/>
      <w:marLeft w:val="0"/>
      <w:marRight w:val="0"/>
      <w:marTop w:val="0"/>
      <w:marBottom w:val="0"/>
      <w:divBdr>
        <w:top w:val="none" w:sz="0" w:space="0" w:color="auto"/>
        <w:left w:val="none" w:sz="0" w:space="0" w:color="auto"/>
        <w:bottom w:val="none" w:sz="0" w:space="0" w:color="auto"/>
        <w:right w:val="none" w:sz="0" w:space="0" w:color="auto"/>
      </w:divBdr>
    </w:div>
    <w:div w:id="187721742">
      <w:bodyDiv w:val="1"/>
      <w:marLeft w:val="0"/>
      <w:marRight w:val="0"/>
      <w:marTop w:val="0"/>
      <w:marBottom w:val="0"/>
      <w:divBdr>
        <w:top w:val="none" w:sz="0" w:space="0" w:color="auto"/>
        <w:left w:val="none" w:sz="0" w:space="0" w:color="auto"/>
        <w:bottom w:val="none" w:sz="0" w:space="0" w:color="auto"/>
        <w:right w:val="none" w:sz="0" w:space="0" w:color="auto"/>
      </w:divBdr>
    </w:div>
    <w:div w:id="471676449">
      <w:bodyDiv w:val="1"/>
      <w:marLeft w:val="0"/>
      <w:marRight w:val="0"/>
      <w:marTop w:val="0"/>
      <w:marBottom w:val="0"/>
      <w:divBdr>
        <w:top w:val="none" w:sz="0" w:space="0" w:color="auto"/>
        <w:left w:val="none" w:sz="0" w:space="0" w:color="auto"/>
        <w:bottom w:val="none" w:sz="0" w:space="0" w:color="auto"/>
        <w:right w:val="none" w:sz="0" w:space="0" w:color="auto"/>
      </w:divBdr>
    </w:div>
    <w:div w:id="605113150">
      <w:bodyDiv w:val="1"/>
      <w:marLeft w:val="0"/>
      <w:marRight w:val="0"/>
      <w:marTop w:val="0"/>
      <w:marBottom w:val="0"/>
      <w:divBdr>
        <w:top w:val="none" w:sz="0" w:space="0" w:color="auto"/>
        <w:left w:val="none" w:sz="0" w:space="0" w:color="auto"/>
        <w:bottom w:val="none" w:sz="0" w:space="0" w:color="auto"/>
        <w:right w:val="none" w:sz="0" w:space="0" w:color="auto"/>
      </w:divBdr>
    </w:div>
    <w:div w:id="732584057">
      <w:bodyDiv w:val="1"/>
      <w:marLeft w:val="0"/>
      <w:marRight w:val="0"/>
      <w:marTop w:val="0"/>
      <w:marBottom w:val="0"/>
      <w:divBdr>
        <w:top w:val="none" w:sz="0" w:space="0" w:color="auto"/>
        <w:left w:val="none" w:sz="0" w:space="0" w:color="auto"/>
        <w:bottom w:val="none" w:sz="0" w:space="0" w:color="auto"/>
        <w:right w:val="none" w:sz="0" w:space="0" w:color="auto"/>
      </w:divBdr>
    </w:div>
    <w:div w:id="738751670">
      <w:bodyDiv w:val="1"/>
      <w:marLeft w:val="0"/>
      <w:marRight w:val="0"/>
      <w:marTop w:val="0"/>
      <w:marBottom w:val="0"/>
      <w:divBdr>
        <w:top w:val="none" w:sz="0" w:space="0" w:color="auto"/>
        <w:left w:val="none" w:sz="0" w:space="0" w:color="auto"/>
        <w:bottom w:val="none" w:sz="0" w:space="0" w:color="auto"/>
        <w:right w:val="none" w:sz="0" w:space="0" w:color="auto"/>
      </w:divBdr>
    </w:div>
    <w:div w:id="872040007">
      <w:bodyDiv w:val="1"/>
      <w:marLeft w:val="0"/>
      <w:marRight w:val="0"/>
      <w:marTop w:val="0"/>
      <w:marBottom w:val="0"/>
      <w:divBdr>
        <w:top w:val="none" w:sz="0" w:space="0" w:color="auto"/>
        <w:left w:val="none" w:sz="0" w:space="0" w:color="auto"/>
        <w:bottom w:val="none" w:sz="0" w:space="0" w:color="auto"/>
        <w:right w:val="none" w:sz="0" w:space="0" w:color="auto"/>
      </w:divBdr>
    </w:div>
    <w:div w:id="905187243">
      <w:bodyDiv w:val="1"/>
      <w:marLeft w:val="0"/>
      <w:marRight w:val="0"/>
      <w:marTop w:val="0"/>
      <w:marBottom w:val="0"/>
      <w:divBdr>
        <w:top w:val="none" w:sz="0" w:space="0" w:color="auto"/>
        <w:left w:val="none" w:sz="0" w:space="0" w:color="auto"/>
        <w:bottom w:val="none" w:sz="0" w:space="0" w:color="auto"/>
        <w:right w:val="none" w:sz="0" w:space="0" w:color="auto"/>
      </w:divBdr>
      <w:divsChild>
        <w:div w:id="278269194">
          <w:marLeft w:val="-720"/>
          <w:marRight w:val="0"/>
          <w:marTop w:val="0"/>
          <w:marBottom w:val="0"/>
          <w:divBdr>
            <w:top w:val="none" w:sz="0" w:space="0" w:color="auto"/>
            <w:left w:val="none" w:sz="0" w:space="0" w:color="auto"/>
            <w:bottom w:val="none" w:sz="0" w:space="0" w:color="auto"/>
            <w:right w:val="none" w:sz="0" w:space="0" w:color="auto"/>
          </w:divBdr>
        </w:div>
      </w:divsChild>
    </w:div>
    <w:div w:id="932467920">
      <w:bodyDiv w:val="1"/>
      <w:marLeft w:val="0"/>
      <w:marRight w:val="0"/>
      <w:marTop w:val="0"/>
      <w:marBottom w:val="0"/>
      <w:divBdr>
        <w:top w:val="none" w:sz="0" w:space="0" w:color="auto"/>
        <w:left w:val="none" w:sz="0" w:space="0" w:color="auto"/>
        <w:bottom w:val="none" w:sz="0" w:space="0" w:color="auto"/>
        <w:right w:val="none" w:sz="0" w:space="0" w:color="auto"/>
      </w:divBdr>
    </w:div>
    <w:div w:id="947153671">
      <w:bodyDiv w:val="1"/>
      <w:marLeft w:val="0"/>
      <w:marRight w:val="0"/>
      <w:marTop w:val="0"/>
      <w:marBottom w:val="0"/>
      <w:divBdr>
        <w:top w:val="none" w:sz="0" w:space="0" w:color="auto"/>
        <w:left w:val="none" w:sz="0" w:space="0" w:color="auto"/>
        <w:bottom w:val="none" w:sz="0" w:space="0" w:color="auto"/>
        <w:right w:val="none" w:sz="0" w:space="0" w:color="auto"/>
      </w:divBdr>
      <w:divsChild>
        <w:div w:id="1418819664">
          <w:marLeft w:val="-720"/>
          <w:marRight w:val="0"/>
          <w:marTop w:val="0"/>
          <w:marBottom w:val="0"/>
          <w:divBdr>
            <w:top w:val="none" w:sz="0" w:space="0" w:color="auto"/>
            <w:left w:val="none" w:sz="0" w:space="0" w:color="auto"/>
            <w:bottom w:val="none" w:sz="0" w:space="0" w:color="auto"/>
            <w:right w:val="none" w:sz="0" w:space="0" w:color="auto"/>
          </w:divBdr>
        </w:div>
      </w:divsChild>
    </w:div>
    <w:div w:id="1082873039">
      <w:bodyDiv w:val="1"/>
      <w:marLeft w:val="0"/>
      <w:marRight w:val="0"/>
      <w:marTop w:val="0"/>
      <w:marBottom w:val="0"/>
      <w:divBdr>
        <w:top w:val="none" w:sz="0" w:space="0" w:color="auto"/>
        <w:left w:val="none" w:sz="0" w:space="0" w:color="auto"/>
        <w:bottom w:val="none" w:sz="0" w:space="0" w:color="auto"/>
        <w:right w:val="none" w:sz="0" w:space="0" w:color="auto"/>
      </w:divBdr>
    </w:div>
    <w:div w:id="1152989327">
      <w:bodyDiv w:val="1"/>
      <w:marLeft w:val="0"/>
      <w:marRight w:val="0"/>
      <w:marTop w:val="0"/>
      <w:marBottom w:val="0"/>
      <w:divBdr>
        <w:top w:val="none" w:sz="0" w:space="0" w:color="auto"/>
        <w:left w:val="none" w:sz="0" w:space="0" w:color="auto"/>
        <w:bottom w:val="none" w:sz="0" w:space="0" w:color="auto"/>
        <w:right w:val="none" w:sz="0" w:space="0" w:color="auto"/>
      </w:divBdr>
    </w:div>
    <w:div w:id="1226254554">
      <w:bodyDiv w:val="1"/>
      <w:marLeft w:val="0"/>
      <w:marRight w:val="0"/>
      <w:marTop w:val="0"/>
      <w:marBottom w:val="0"/>
      <w:divBdr>
        <w:top w:val="none" w:sz="0" w:space="0" w:color="auto"/>
        <w:left w:val="none" w:sz="0" w:space="0" w:color="auto"/>
        <w:bottom w:val="none" w:sz="0" w:space="0" w:color="auto"/>
        <w:right w:val="none" w:sz="0" w:space="0" w:color="auto"/>
      </w:divBdr>
    </w:div>
    <w:div w:id="1265266554">
      <w:bodyDiv w:val="1"/>
      <w:marLeft w:val="0"/>
      <w:marRight w:val="0"/>
      <w:marTop w:val="0"/>
      <w:marBottom w:val="0"/>
      <w:divBdr>
        <w:top w:val="none" w:sz="0" w:space="0" w:color="auto"/>
        <w:left w:val="none" w:sz="0" w:space="0" w:color="auto"/>
        <w:bottom w:val="none" w:sz="0" w:space="0" w:color="auto"/>
        <w:right w:val="none" w:sz="0" w:space="0" w:color="auto"/>
      </w:divBdr>
    </w:div>
    <w:div w:id="1427000694">
      <w:bodyDiv w:val="1"/>
      <w:marLeft w:val="0"/>
      <w:marRight w:val="0"/>
      <w:marTop w:val="0"/>
      <w:marBottom w:val="0"/>
      <w:divBdr>
        <w:top w:val="none" w:sz="0" w:space="0" w:color="auto"/>
        <w:left w:val="none" w:sz="0" w:space="0" w:color="auto"/>
        <w:bottom w:val="none" w:sz="0" w:space="0" w:color="auto"/>
        <w:right w:val="none" w:sz="0" w:space="0" w:color="auto"/>
      </w:divBdr>
    </w:div>
    <w:div w:id="1441221665">
      <w:bodyDiv w:val="1"/>
      <w:marLeft w:val="0"/>
      <w:marRight w:val="0"/>
      <w:marTop w:val="0"/>
      <w:marBottom w:val="0"/>
      <w:divBdr>
        <w:top w:val="none" w:sz="0" w:space="0" w:color="auto"/>
        <w:left w:val="none" w:sz="0" w:space="0" w:color="auto"/>
        <w:bottom w:val="none" w:sz="0" w:space="0" w:color="auto"/>
        <w:right w:val="none" w:sz="0" w:space="0" w:color="auto"/>
      </w:divBdr>
    </w:div>
    <w:div w:id="1469742219">
      <w:bodyDiv w:val="1"/>
      <w:marLeft w:val="0"/>
      <w:marRight w:val="0"/>
      <w:marTop w:val="0"/>
      <w:marBottom w:val="0"/>
      <w:divBdr>
        <w:top w:val="none" w:sz="0" w:space="0" w:color="auto"/>
        <w:left w:val="none" w:sz="0" w:space="0" w:color="auto"/>
        <w:bottom w:val="none" w:sz="0" w:space="0" w:color="auto"/>
        <w:right w:val="none" w:sz="0" w:space="0" w:color="auto"/>
      </w:divBdr>
    </w:div>
    <w:div w:id="1478495203">
      <w:bodyDiv w:val="1"/>
      <w:marLeft w:val="0"/>
      <w:marRight w:val="0"/>
      <w:marTop w:val="0"/>
      <w:marBottom w:val="0"/>
      <w:divBdr>
        <w:top w:val="none" w:sz="0" w:space="0" w:color="auto"/>
        <w:left w:val="none" w:sz="0" w:space="0" w:color="auto"/>
        <w:bottom w:val="none" w:sz="0" w:space="0" w:color="auto"/>
        <w:right w:val="none" w:sz="0" w:space="0" w:color="auto"/>
      </w:divBdr>
    </w:div>
    <w:div w:id="1704596984">
      <w:bodyDiv w:val="1"/>
      <w:marLeft w:val="0"/>
      <w:marRight w:val="0"/>
      <w:marTop w:val="0"/>
      <w:marBottom w:val="0"/>
      <w:divBdr>
        <w:top w:val="none" w:sz="0" w:space="0" w:color="auto"/>
        <w:left w:val="none" w:sz="0" w:space="0" w:color="auto"/>
        <w:bottom w:val="none" w:sz="0" w:space="0" w:color="auto"/>
        <w:right w:val="none" w:sz="0" w:space="0" w:color="auto"/>
      </w:divBdr>
    </w:div>
    <w:div w:id="1794784610">
      <w:bodyDiv w:val="1"/>
      <w:marLeft w:val="0"/>
      <w:marRight w:val="0"/>
      <w:marTop w:val="0"/>
      <w:marBottom w:val="0"/>
      <w:divBdr>
        <w:top w:val="none" w:sz="0" w:space="0" w:color="auto"/>
        <w:left w:val="none" w:sz="0" w:space="0" w:color="auto"/>
        <w:bottom w:val="none" w:sz="0" w:space="0" w:color="auto"/>
        <w:right w:val="none" w:sz="0" w:space="0" w:color="auto"/>
      </w:divBdr>
    </w:div>
    <w:div w:id="1806045780">
      <w:bodyDiv w:val="1"/>
      <w:marLeft w:val="0"/>
      <w:marRight w:val="0"/>
      <w:marTop w:val="0"/>
      <w:marBottom w:val="0"/>
      <w:divBdr>
        <w:top w:val="none" w:sz="0" w:space="0" w:color="auto"/>
        <w:left w:val="none" w:sz="0" w:space="0" w:color="auto"/>
        <w:bottom w:val="none" w:sz="0" w:space="0" w:color="auto"/>
        <w:right w:val="none" w:sz="0" w:space="0" w:color="auto"/>
      </w:divBdr>
    </w:div>
    <w:div w:id="1812091312">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1850900084">
      <w:bodyDiv w:val="1"/>
      <w:marLeft w:val="0"/>
      <w:marRight w:val="0"/>
      <w:marTop w:val="0"/>
      <w:marBottom w:val="0"/>
      <w:divBdr>
        <w:top w:val="none" w:sz="0" w:space="0" w:color="auto"/>
        <w:left w:val="none" w:sz="0" w:space="0" w:color="auto"/>
        <w:bottom w:val="none" w:sz="0" w:space="0" w:color="auto"/>
        <w:right w:val="none" w:sz="0" w:space="0" w:color="auto"/>
      </w:divBdr>
    </w:div>
    <w:div w:id="20959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24F60-0F87-4DA2-9BF4-63963F33ECB3}">
  <ds:schemaRefs>
    <ds:schemaRef ds:uri="http://schemas.microsoft.com/office/2006/metadata/properties"/>
    <ds:schemaRef ds:uri="http://schemas.microsoft.com/office/infopath/2007/PartnerControls"/>
    <ds:schemaRef ds:uri="28b70196-f0e9-43d7-ad11-b2606fa84a58"/>
    <ds:schemaRef ds:uri="4c302581-add4-49dc-86d7-816e1dac4422"/>
  </ds:schemaRefs>
</ds:datastoreItem>
</file>

<file path=customXml/itemProps2.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2581-add4-49dc-86d7-816e1dac4422"/>
    <ds:schemaRef ds:uri="28b70196-f0e9-43d7-ad11-b2606fa8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24824-5E79-4D56-8AFD-5509B184C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1464</Words>
  <Characters>9150</Characters>
  <Application>Microsoft Office Word</Application>
  <DocSecurity>0</DocSecurity>
  <Lines>305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Dikshya Pokhrel</cp:lastModifiedBy>
  <cp:revision>6</cp:revision>
  <dcterms:created xsi:type="dcterms:W3CDTF">2024-12-01T22:07:00Z</dcterms:created>
  <dcterms:modified xsi:type="dcterms:W3CDTF">2024-12-02T08:28:00Z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y fmtid="{D5CDD505-2E9C-101B-9397-08002B2CF9AE}" pid="4" name="GrammarlyDocumentId">
    <vt:lpwstr>05d38bde1e009f2d4c127c5d46fbe472aaa4a8b7f2bc9b0daa3b6c29a3f2fe96</vt:lpwstr>
  </property>
</Properties>
</file>